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339" w:rsidRDefault="00625339" w:rsidP="0062533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:rsidR="00625339" w:rsidRDefault="00625339" w:rsidP="0062533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Орловской области</w:t>
      </w:r>
    </w:p>
    <w:p w:rsidR="00625339" w:rsidRDefault="00625339" w:rsidP="0062533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Протасовская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основная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общеобразовательная школа"</w:t>
      </w:r>
    </w:p>
    <w:p w:rsidR="00625339" w:rsidRDefault="00625339" w:rsidP="00625339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32"/>
          <w:szCs w:val="32"/>
          <w:lang w:eastAsia="ru-RU"/>
        </w:rPr>
      </w:pPr>
    </w:p>
    <w:p w:rsidR="00625339" w:rsidRDefault="00625339" w:rsidP="0062533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</w:p>
    <w:tbl>
      <w:tblPr>
        <w:tblW w:w="0" w:type="auto"/>
        <w:tblInd w:w="3694" w:type="dxa"/>
        <w:tblLook w:val="04A0"/>
      </w:tblPr>
      <w:tblGrid>
        <w:gridCol w:w="4053"/>
        <w:gridCol w:w="5138"/>
      </w:tblGrid>
      <w:tr w:rsidR="00625339" w:rsidTr="00625339">
        <w:tc>
          <w:tcPr>
            <w:tcW w:w="4053" w:type="dxa"/>
            <w:hideMark/>
          </w:tcPr>
          <w:p w:rsidR="00625339" w:rsidRDefault="00625339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Рассмотрена на</w:t>
            </w:r>
          </w:p>
          <w:p w:rsidR="00625339" w:rsidRDefault="00625339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педагогическом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совете</w:t>
            </w:r>
            <w:proofErr w:type="gramEnd"/>
          </w:p>
          <w:p w:rsidR="00625339" w:rsidRDefault="00625339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протокол № _1__</w:t>
            </w:r>
          </w:p>
          <w:p w:rsidR="00625339" w:rsidRDefault="00625339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от « _30__» ___08____ 202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5138" w:type="dxa"/>
            <w:hideMark/>
          </w:tcPr>
          <w:p w:rsidR="00625339" w:rsidRDefault="00625339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Утверждаю:</w:t>
            </w:r>
          </w:p>
          <w:p w:rsidR="00625339" w:rsidRDefault="00625339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Директор  школы ___________ / Г.Н. Полякова/</w:t>
            </w:r>
          </w:p>
          <w:p w:rsidR="00625339" w:rsidRDefault="00625339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приказ № _62__</w:t>
            </w:r>
          </w:p>
          <w:p w:rsidR="00625339" w:rsidRDefault="00625339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от «_30___» ____08______ 202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>г</w:t>
            </w:r>
          </w:p>
        </w:tc>
      </w:tr>
    </w:tbl>
    <w:p w:rsidR="00625339" w:rsidRDefault="00625339" w:rsidP="0062533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</w:p>
    <w:p w:rsidR="00625339" w:rsidRDefault="00625339" w:rsidP="0062533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t>РАБОЧАЯ ПРОГРАММА</w:t>
      </w:r>
    </w:p>
    <w:p w:rsidR="00625339" w:rsidRDefault="00625339" w:rsidP="0062533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339" w:rsidRDefault="00625339" w:rsidP="0062533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инвариативного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модуля</w:t>
      </w:r>
    </w:p>
    <w:p w:rsidR="00625339" w:rsidRDefault="00625339" w:rsidP="0062533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E7AE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Автоматизированные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25339" w:rsidRDefault="00625339" w:rsidP="0062533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учебного предмета «Технология»</w:t>
      </w:r>
    </w:p>
    <w:p w:rsidR="00625339" w:rsidRDefault="00625339" w:rsidP="0062533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5-9 класс</w:t>
      </w:r>
    </w:p>
    <w:p w:rsidR="00625339" w:rsidRDefault="00625339" w:rsidP="0062533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 ООО</w:t>
      </w:r>
    </w:p>
    <w:p w:rsidR="00625339" w:rsidRDefault="00625339" w:rsidP="00625339">
      <w:pPr>
        <w:pStyle w:val="a3"/>
        <w:spacing w:line="336" w:lineRule="auto"/>
        <w:ind w:right="3586"/>
      </w:pPr>
    </w:p>
    <w:p w:rsidR="00625339" w:rsidRDefault="00625339" w:rsidP="00625339">
      <w:pPr>
        <w:pStyle w:val="a3"/>
        <w:spacing w:line="336" w:lineRule="auto"/>
        <w:ind w:right="3586"/>
      </w:pPr>
    </w:p>
    <w:p w:rsidR="00625339" w:rsidRDefault="00625339" w:rsidP="00625339">
      <w:pPr>
        <w:pStyle w:val="a3"/>
        <w:spacing w:line="336" w:lineRule="auto"/>
        <w:ind w:right="3586"/>
      </w:pPr>
    </w:p>
    <w:p w:rsidR="00625339" w:rsidRDefault="00625339" w:rsidP="00625339">
      <w:pPr>
        <w:pStyle w:val="a3"/>
        <w:tabs>
          <w:tab w:val="left" w:pos="9214"/>
        </w:tabs>
        <w:spacing w:line="336" w:lineRule="auto"/>
        <w:ind w:right="1133"/>
        <w:jc w:val="right"/>
      </w:pPr>
      <w:r>
        <w:t xml:space="preserve">                             Составитель: Слюсарь В.Н.,</w:t>
      </w:r>
    </w:p>
    <w:p w:rsidR="00625339" w:rsidRDefault="00625339" w:rsidP="00625339">
      <w:pPr>
        <w:pStyle w:val="a3"/>
        <w:tabs>
          <w:tab w:val="left" w:pos="9214"/>
        </w:tabs>
        <w:spacing w:line="336" w:lineRule="auto"/>
        <w:ind w:right="1133"/>
        <w:jc w:val="right"/>
      </w:pPr>
    </w:p>
    <w:p w:rsidR="002C0B66" w:rsidRDefault="002C0B66" w:rsidP="002C0B66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«Технология» в современной школе интегрирует знания по разным предметам учебного плана и становится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системно-деятельностного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в реализации содержания.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обеспечивает обучающимся вхождение в мир технологий, в том числе: материальных, информационных, коммуникационных, когнитивных и социальных. В рамках освоения предмета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виды технологий, в том числе обозначенные в Национальной технологической инициативе, являются основой инновационного развития внутреннего рынка, устойчивого положения России на внешнем рынке.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«Технология»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дизайн; 3D-моделирование,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прототипирование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технологии цифрового производства в области обработки материалов, аддитивные технологии;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нанотехнологии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робототехника и системы автоматического управления; технологии электротехники, электроники и электроэнергетики; строительство; транспорт;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- и биотехнологии; обработка пищевых продуктов.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программа предмета «Технология» конкретизирует содержание, предметные,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личностные результаты, которые должны обеспечить требование федерального государственного образовательного стандарта.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Стратегическими документами, определяющими направление модернизации содержания и методов обучения, являются:</w:t>
      </w:r>
    </w:p>
    <w:p w:rsidR="002C0B66" w:rsidRPr="00BC403A" w:rsidRDefault="002C0B66" w:rsidP="002C0B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ООО 2021 года (Приказ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от31.05.2021 № 287 «Об утверждении Федерального государственного образовательного стандарта основного общего образования»; зарегистрирован в Минюсте России 05.07.2021,№ 64101)</w:t>
      </w:r>
    </w:p>
    <w:p w:rsidR="002C0B66" w:rsidRPr="00BC403A" w:rsidRDefault="002C0B66" w:rsidP="002C0B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</w:t>
      </w:r>
      <w:proofErr w:type="gram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ы(</w:t>
      </w:r>
      <w:proofErr w:type="gram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коллегией Министерства просвещения Российской Федерации 24 декабря 2018г.).</w:t>
      </w:r>
    </w:p>
    <w:p w:rsidR="002C0B66" w:rsidRDefault="002C0B66" w:rsidP="002C0B66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2C0B66" w:rsidRDefault="002C0B66" w:rsidP="002C0B66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2C0B66" w:rsidRPr="00BC403A" w:rsidRDefault="002C0B66" w:rsidP="002C0B66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2C0B66" w:rsidRDefault="002C0B66" w:rsidP="002C0B6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ЦЕЛИ И ЗАДАЧ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И ИЗУЧЕНИЯ модуля</w:t>
      </w:r>
    </w:p>
    <w:p w:rsidR="002C0B66" w:rsidRPr="001230B2" w:rsidRDefault="002C0B66" w:rsidP="002C0B66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«Автоматизированные системы</w:t>
      </w:r>
      <w:r w:rsidRPr="001230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</w:p>
    <w:p w:rsidR="002C0B66" w:rsidRPr="00BC403A" w:rsidRDefault="002C0B66" w:rsidP="002C0B6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В ОСНОВНОМ ОБЩЕМ ОБРАЗОВАНИИ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модуля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модуля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2C0B66" w:rsidRPr="00BC403A" w:rsidRDefault="002C0B66" w:rsidP="002C0B6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знаниями, умениями и опытом деятельности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предметной области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2C0B66" w:rsidRPr="00BC403A" w:rsidRDefault="002C0B66" w:rsidP="002C0B6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C0B66" w:rsidRPr="00BC403A" w:rsidRDefault="002C0B66" w:rsidP="002C0B6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C0B66" w:rsidRPr="00BC403A" w:rsidRDefault="002C0B66" w:rsidP="002C0B6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2C0B66" w:rsidRPr="00BC403A" w:rsidRDefault="002C0B66" w:rsidP="002C0B6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C0B66" w:rsidRPr="00BC403A" w:rsidRDefault="002C0B66" w:rsidP="002C0B66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B66" w:rsidRPr="00BC403A" w:rsidRDefault="002C0B66" w:rsidP="002C0B66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B66" w:rsidRPr="00BC403A" w:rsidRDefault="002C0B66" w:rsidP="002C0B66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B66" w:rsidRPr="00DE0D8A" w:rsidRDefault="002C0B66" w:rsidP="002C0B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B66" w:rsidRDefault="002C0B66" w:rsidP="002C0B66">
      <w:pPr>
        <w:shd w:val="clear" w:color="auto" w:fill="FFFFFF"/>
        <w:spacing w:before="240" w:after="120" w:line="240" w:lineRule="atLeast"/>
        <w:jc w:val="center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ОБЩАЯ ХАРАКТЕРИСТИК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 xml:space="preserve">А УЧЕБНОГО модуля </w:t>
      </w:r>
    </w:p>
    <w:p w:rsidR="002C0B66" w:rsidRPr="002C0B66" w:rsidRDefault="002C0B66" w:rsidP="002C0B66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«Автоматизированные системы</w:t>
      </w:r>
      <w:r w:rsidRPr="001230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</w:p>
    <w:p w:rsidR="002C0B66" w:rsidRPr="00BC403A" w:rsidRDefault="002C0B66" w:rsidP="002C0B6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В ОСНОВНОМ ОБЩЕМ ОБРАЗОВАНИИ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модуль знакомит учащихся с реализацией сверхзадачи технологии — автоматизации максимально широкой области человеческой деятельности. Акцент здесь сделан на автоматизацию управленческой деятельности. В этом контексте целесообразно рассмотреть управление не только техническими, но и социально-экономическими системами. Эффективным средством решения этой задачи является использование в учебном процессе имитационных моделей экономической деятельности.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B66" w:rsidRPr="00BC403A" w:rsidRDefault="002C0B66" w:rsidP="002C0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B66" w:rsidRPr="00BC403A" w:rsidRDefault="002C0B66" w:rsidP="002C0B6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6549C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МЕСто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модуля в</w:t>
      </w: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 xml:space="preserve"> УЧЕБНОМ ПЛАНЕ</w:t>
      </w:r>
    </w:p>
    <w:p w:rsidR="002C0B66" w:rsidRDefault="002C0B66" w:rsidP="002C0B66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модуль является вариативным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компонентом системы основного общего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обучающихся.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Освоение модуля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основной школе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8—9 классах.</w:t>
      </w:r>
    </w:p>
    <w:p w:rsidR="002C0B66" w:rsidRPr="00BC403A" w:rsidRDefault="002C0B66" w:rsidP="002C0B66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B66" w:rsidRPr="0008042E" w:rsidRDefault="002C0B66" w:rsidP="002C0B6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</w:pPr>
      <w:r w:rsidRPr="0008042E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lastRenderedPageBreak/>
        <w:t>СОДЕРЖАНИЕ УЧЕБНОГО модуля</w:t>
      </w:r>
    </w:p>
    <w:p w:rsidR="002C0B66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8класс</w:t>
      </w:r>
    </w:p>
    <w:p w:rsidR="002C0B66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0B66" w:rsidRPr="00FA6C93" w:rsidRDefault="002C0B66" w:rsidP="002C0B66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FA6C93">
        <w:rPr>
          <w:b/>
          <w:bCs/>
          <w:color w:val="auto"/>
          <w:sz w:val="24"/>
          <w:szCs w:val="24"/>
        </w:rPr>
        <w:t>Раздел 1. Управление. Общие представления</w:t>
      </w:r>
      <w:r w:rsidRPr="00FA6C93">
        <w:rPr>
          <w:color w:val="auto"/>
          <w:sz w:val="24"/>
          <w:szCs w:val="24"/>
        </w:rPr>
        <w:t>.</w:t>
      </w:r>
    </w:p>
    <w:p w:rsidR="002C0B66" w:rsidRPr="00FA6C93" w:rsidRDefault="002C0B66" w:rsidP="002C0B66">
      <w:pPr>
        <w:pStyle w:val="1"/>
        <w:spacing w:after="240"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Управляющие и управляемые системы. Понятие обратной связи. Модели управления. Классическая модель управления. Условия функционирования классической модели управления. Автоматизированные системы. Проблема устойчивости систем управления. Отклик системы на малые воздействия. Синергетические эффекты.</w:t>
      </w:r>
    </w:p>
    <w:p w:rsidR="002C0B66" w:rsidRPr="00FA6C93" w:rsidRDefault="002C0B66" w:rsidP="002C0B66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FA6C93">
        <w:rPr>
          <w:b/>
          <w:bCs/>
          <w:color w:val="auto"/>
          <w:sz w:val="24"/>
          <w:szCs w:val="24"/>
        </w:rPr>
        <w:t>Раздел 2. Управление техническими системами.</w:t>
      </w:r>
    </w:p>
    <w:p w:rsidR="002C0B66" w:rsidRPr="00FA6C93" w:rsidRDefault="002C0B66" w:rsidP="002C0B66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Механические устройства обратной связи. Регулятор Уатта.</w:t>
      </w:r>
    </w:p>
    <w:p w:rsidR="002C0B66" w:rsidRPr="00FA6C93" w:rsidRDefault="002C0B66" w:rsidP="002C0B66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Понятие системы. Замкнутые и открытые системы. Системы с положительной и отрицательной обратной связью. Примеры.</w:t>
      </w:r>
    </w:p>
    <w:p w:rsidR="002C0B66" w:rsidRPr="00FA6C93" w:rsidRDefault="002C0B66" w:rsidP="002C0B66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Динамические эффекты открытых систем: точки бифуркации, аттракторы.</w:t>
      </w:r>
    </w:p>
    <w:p w:rsidR="002C0B66" w:rsidRPr="00FA6C93" w:rsidRDefault="002C0B66" w:rsidP="002C0B66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Реализация данных эффектов в технических системах. Управление системами в условиях нестабильности.</w:t>
      </w:r>
    </w:p>
    <w:p w:rsidR="002C0B66" w:rsidRPr="00FA6C93" w:rsidRDefault="002C0B66" w:rsidP="002C0B66">
      <w:pPr>
        <w:pStyle w:val="1"/>
        <w:spacing w:after="260"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Современное производство. Виды роботов. Робот — манипулятор — ключевой элемент современной системы производства. Сменные модули манипулятора. Производственные линии. Информационное взаимодействие роботов. Производство 4.0. Моделирование технологических линий на основе робототехнического конструирования. Моделирование действия учебного робота-манипулятора со сменными модулями для обучения работе с производственным оборудованием.</w:t>
      </w:r>
    </w:p>
    <w:p w:rsidR="002C0B66" w:rsidRPr="00FA6C93" w:rsidRDefault="002C0B66" w:rsidP="002C0B66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FA6C93">
        <w:rPr>
          <w:b/>
          <w:bCs/>
          <w:color w:val="auto"/>
          <w:sz w:val="24"/>
          <w:szCs w:val="24"/>
        </w:rPr>
        <w:t>Раздел 3. Элементная база автоматизированных систем.</w:t>
      </w:r>
    </w:p>
    <w:p w:rsidR="002C0B66" w:rsidRPr="00FA6C93" w:rsidRDefault="002C0B66" w:rsidP="002C0B66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Понятие об электрическом токе. Проводники и диэлектрики. Электрические приборы. Техника безопасности при работе с электрическими приборами. Макетная плата. Соединение проводников. Электрическая цепь и электрическая схема. Резистор и диод. Потенциометр.</w:t>
      </w:r>
    </w:p>
    <w:p w:rsidR="002C0B66" w:rsidRPr="00FA6C93" w:rsidRDefault="002C0B66" w:rsidP="002C0B66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Электроэнергетика. Способы получения и хранения электроэнергии. Виды электростанций, виды полезных ископаемых. Энергетическая безопасность. Передача энергии на расстоянии.</w:t>
      </w:r>
    </w:p>
    <w:p w:rsidR="002C0B66" w:rsidRDefault="002C0B66" w:rsidP="002C0B66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 xml:space="preserve">Основные этапы развития электротехники. Датчик света. Аналоговая и цифровая </w:t>
      </w:r>
      <w:proofErr w:type="spellStart"/>
      <w:r w:rsidRPr="00FA6C93">
        <w:rPr>
          <w:color w:val="auto"/>
          <w:sz w:val="24"/>
          <w:szCs w:val="24"/>
        </w:rPr>
        <w:t>схемотехника</w:t>
      </w:r>
      <w:proofErr w:type="spellEnd"/>
      <w:r w:rsidRPr="00FA6C93">
        <w:rPr>
          <w:color w:val="auto"/>
          <w:sz w:val="24"/>
          <w:szCs w:val="24"/>
        </w:rPr>
        <w:t>. Использование микроконтроллера при сборке схем. Фоторезистор.</w:t>
      </w:r>
    </w:p>
    <w:p w:rsidR="002C0B66" w:rsidRDefault="002C0B66" w:rsidP="002C0B66">
      <w:pPr>
        <w:pStyle w:val="1"/>
        <w:spacing w:line="240" w:lineRule="auto"/>
        <w:jc w:val="both"/>
        <w:rPr>
          <w:color w:val="auto"/>
          <w:sz w:val="24"/>
          <w:szCs w:val="24"/>
        </w:rPr>
      </w:pPr>
    </w:p>
    <w:p w:rsidR="002C0B66" w:rsidRDefault="002C0B66" w:rsidP="002C0B66">
      <w:pPr>
        <w:pStyle w:val="1"/>
        <w:spacing w:line="240" w:lineRule="auto"/>
        <w:jc w:val="both"/>
        <w:rPr>
          <w:b/>
          <w:color w:val="auto"/>
          <w:sz w:val="24"/>
          <w:szCs w:val="24"/>
        </w:rPr>
      </w:pPr>
      <w:r w:rsidRPr="00FA6C93">
        <w:rPr>
          <w:b/>
          <w:color w:val="auto"/>
          <w:sz w:val="24"/>
          <w:szCs w:val="24"/>
        </w:rPr>
        <w:t>9 класс</w:t>
      </w:r>
    </w:p>
    <w:p w:rsidR="002C0B66" w:rsidRDefault="002C0B66" w:rsidP="002C0B66">
      <w:pPr>
        <w:pStyle w:val="1"/>
        <w:spacing w:line="240" w:lineRule="auto"/>
        <w:jc w:val="both"/>
        <w:rPr>
          <w:b/>
          <w:color w:val="auto"/>
          <w:sz w:val="24"/>
          <w:szCs w:val="24"/>
        </w:rPr>
      </w:pPr>
    </w:p>
    <w:p w:rsidR="002C0B66" w:rsidRPr="00FA6C93" w:rsidRDefault="002C0B66" w:rsidP="002C0B66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FA6C93">
        <w:rPr>
          <w:b/>
          <w:bCs/>
          <w:color w:val="auto"/>
          <w:sz w:val="24"/>
          <w:szCs w:val="24"/>
        </w:rPr>
        <w:t>Раздел 4. Управление социально-экономическими системами. Предпринимательство.</w:t>
      </w:r>
    </w:p>
    <w:p w:rsidR="002C0B66" w:rsidRPr="00FA6C93" w:rsidRDefault="002C0B66" w:rsidP="002C0B66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Сущность культуры предпринимательства. Корпоративная культура. Предпринимательская этика и этикет. Анализ видов предпринимательской деятельности и определение типологии коммерческой организации.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2C0B66" w:rsidRPr="00FA6C93" w:rsidRDefault="002C0B66" w:rsidP="002C0B66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lastRenderedPageBreak/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2C0B66" w:rsidRPr="00FA6C93" w:rsidRDefault="002C0B66" w:rsidP="002C0B66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Понятия, инструменты и технологии имитационного моделирования экономической деятельности. Проект «Школьная фирма» как имитационная модель реализации бизнес-идеи. Этапы разработки бизнес-проекта «Школьная фирма»: анализ выбранного направления экономической деятельности, создание логотипа фирмы, разработка бизнес-плана.</w:t>
      </w:r>
    </w:p>
    <w:p w:rsidR="002C0B66" w:rsidRPr="00FA6C93" w:rsidRDefault="002C0B66" w:rsidP="002C0B66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Система показателей эффективности предпринимательской деятельности. Принципы и методы оценки эффективности. Пути повышения и контроль эффективности предпринимательской деятельности.</w:t>
      </w:r>
    </w:p>
    <w:p w:rsidR="002C0B66" w:rsidRPr="00FA6C93" w:rsidRDefault="002C0B66" w:rsidP="002C0B66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FA6C93">
        <w:rPr>
          <w:color w:val="auto"/>
          <w:sz w:val="24"/>
          <w:szCs w:val="24"/>
        </w:rPr>
        <w:t>Программная поддержка предпринимательской деятельности. Программы для управления проектами.</w:t>
      </w:r>
    </w:p>
    <w:p w:rsidR="002C0B66" w:rsidRPr="00FA6C93" w:rsidRDefault="002C0B66" w:rsidP="002C0B66">
      <w:pPr>
        <w:pStyle w:val="1"/>
        <w:spacing w:line="240" w:lineRule="auto"/>
        <w:jc w:val="both"/>
        <w:rPr>
          <w:b/>
          <w:color w:val="auto"/>
          <w:sz w:val="24"/>
          <w:szCs w:val="24"/>
        </w:rPr>
      </w:pPr>
    </w:p>
    <w:p w:rsidR="002C0B66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2C0B66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2C0B66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2C0B66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2C0B66" w:rsidRPr="00BC403A" w:rsidRDefault="002C0B66" w:rsidP="002C0B66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B66" w:rsidRPr="00BC403A" w:rsidRDefault="002C0B66" w:rsidP="002C0B6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ФГОС в 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изучения модуля в 7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-9 классах учащимися предполагается достижение совокупности основных личностных,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результатов.</w:t>
      </w:r>
    </w:p>
    <w:p w:rsidR="002C0B66" w:rsidRPr="00BC403A" w:rsidRDefault="002C0B66" w:rsidP="002C0B6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ЛИЧНОСТНЫЕ РЕЗУЛЬТАТЫ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Патриотическое воспитание: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ценностное отношение к достижениям российских инженеров и учёных.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Гражданское и духовно-нравственное воспитание: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Эстетическое воспитание: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 эстетических качеств предметов труда;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создавать эстетически значимые изделия из различных материалов;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Ценности научного познания и практической деятельности: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науки как фундамента технологий;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Формирование культуры здоровья и эмоционального благополучия: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распознавать информационные угрозы и осуществ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лять защиту личности от этих угроз.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Трудовое воспитание: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к труду, трудящимся, результатам труда (своего и других людей);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ориентироваться в мире современных профессий;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достижение выдающихся результатов в профессиональной деятельности.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Экологическое воспитание: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техносферой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осознание пределов преобразовательной деятельности человека.</w:t>
      </w:r>
    </w:p>
    <w:p w:rsidR="002C0B66" w:rsidRPr="00BC403A" w:rsidRDefault="002C0B66" w:rsidP="002C0B6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МЕТАПРЕДМЕТНЫЕ РЕЗУЛЬТАТЫ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содержания предмета «Технология» в 5-9 классах способствует достижению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результатов, в том числе: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познавательными действиями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Базовые логические действия: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характеризовать существенные признаки природных и рукотворных объектов;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техносфере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Базовые исследовательские действия: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полноту, достоверность и актуальность полученной информации;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опытным путём изучать свойства различных материалов;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и оценивать модели объектов, явлений и процессов;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Работа с информацией: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выбирать форму представления информации в зависимости от поставленной задачи;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различие между данными, информацией и знаниями;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начальными навыками работы с «большими данными»;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технологией трансформации данных в информацию, информации в знания.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учебными регулятивными действиями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Самоорганизация: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выбор и брать ответственность за решение.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Самоконтроль (рефлексия):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адекватную оценку ситуации и предлагать план её изменения;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причины достижения (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результатов преобразовательной деятельности;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Принятие себя и других: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коммуникативными действиями.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Общение: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публичного представления результатов проектной деятельности;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совместного решения задачи с использованием облачных сервисов;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общения с представителями других культур, в частности в социальных сетях.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Совместная деятельность: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адекватно интерпретировать высказывания собеседника — участника совместной деятельности;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отстаивания своей точки зрения, используя при этом законы логики;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распознавать некорректную аргументацию.</w:t>
      </w:r>
    </w:p>
    <w:p w:rsidR="002C0B66" w:rsidRPr="00BC403A" w:rsidRDefault="002C0B66" w:rsidP="002C0B66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2C0B66" w:rsidRPr="00BC403A" w:rsidRDefault="002C0B66" w:rsidP="002C0B6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ПРЕДМЕТНЫЕ РЕЗУЛЬТАТЫ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всех модулей обязательные предметные результаты:</w:t>
      </w:r>
    </w:p>
    <w:p w:rsidR="002C0B66" w:rsidRPr="00BC403A" w:rsidRDefault="002C0B66" w:rsidP="002C0B6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рабочее место в соответствии с изучаемой технологией;</w:t>
      </w:r>
    </w:p>
    <w:p w:rsidR="002C0B66" w:rsidRPr="00BC403A" w:rsidRDefault="002C0B66" w:rsidP="002C0B6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2C0B66" w:rsidRPr="00BC403A" w:rsidRDefault="002C0B66" w:rsidP="002C0B6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и осознанно выполнять технологические операции в соответствии изучаемой технологией.</w:t>
      </w:r>
    </w:p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8—9 КЛАССЫ:</w:t>
      </w:r>
    </w:p>
    <w:p w:rsidR="002C0B66" w:rsidRPr="00BC403A" w:rsidRDefault="002C0B66" w:rsidP="002C0B66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управляемые и управляющие системы, модели управления;</w:t>
      </w:r>
    </w:p>
    <w:p w:rsidR="002C0B66" w:rsidRPr="00BC403A" w:rsidRDefault="002C0B66" w:rsidP="002C0B66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признаки системы, виды систем;</w:t>
      </w:r>
    </w:p>
    <w:p w:rsidR="002C0B66" w:rsidRPr="00BC403A" w:rsidRDefault="002C0B66" w:rsidP="002C0B66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опыт исследования схем управления техническими системами;</w:t>
      </w:r>
    </w:p>
    <w:p w:rsidR="002C0B66" w:rsidRPr="00BC403A" w:rsidRDefault="002C0B66" w:rsidP="002C0B66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управление учебными техническими системами;</w:t>
      </w:r>
    </w:p>
    <w:p w:rsidR="002C0B66" w:rsidRPr="00BC403A" w:rsidRDefault="002C0B66" w:rsidP="002C0B66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автоматические и автоматизированные системы;</w:t>
      </w:r>
    </w:p>
    <w:p w:rsidR="002C0B66" w:rsidRPr="00BC403A" w:rsidRDefault="002C0B66" w:rsidP="002C0B66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проектировать автоматизированные системы;</w:t>
      </w:r>
    </w:p>
    <w:p w:rsidR="002C0B66" w:rsidRPr="00BC403A" w:rsidRDefault="002C0B66" w:rsidP="002C0B66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конструировать автоматизированные системы;</w:t>
      </w:r>
    </w:p>
    <w:p w:rsidR="002C0B66" w:rsidRPr="00BC403A" w:rsidRDefault="002C0B66" w:rsidP="002C0B66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моделями роботов-манипуляторов со сменными модулями для моделирования производственного процесса;</w:t>
      </w:r>
    </w:p>
    <w:p w:rsidR="002C0B66" w:rsidRPr="00BC403A" w:rsidRDefault="002C0B66" w:rsidP="002C0B66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способы хранения и производства электроэнергии;</w:t>
      </w:r>
    </w:p>
    <w:p w:rsidR="002C0B66" w:rsidRPr="00BC403A" w:rsidRDefault="002C0B66" w:rsidP="002C0B66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типы передачи электроэнергии;</w:t>
      </w:r>
    </w:p>
    <w:p w:rsidR="002C0B66" w:rsidRPr="00BC403A" w:rsidRDefault="002C0B66" w:rsidP="002C0B66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принцип сборки электрических схем;</w:t>
      </w:r>
    </w:p>
    <w:p w:rsidR="002C0B66" w:rsidRPr="00BC403A" w:rsidRDefault="002C0B66" w:rsidP="002C0B66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сборку электрических схем;</w:t>
      </w:r>
    </w:p>
    <w:p w:rsidR="002C0B66" w:rsidRPr="00BC403A" w:rsidRDefault="002C0B66" w:rsidP="002C0B66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результат работы электрической схемы при использовании различных элементов;</w:t>
      </w:r>
    </w:p>
    <w:p w:rsidR="002C0B66" w:rsidRPr="00BC403A" w:rsidRDefault="002C0B66" w:rsidP="002C0B66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применение элементов электрической цепи в бытовых приборах;</w:t>
      </w:r>
    </w:p>
    <w:p w:rsidR="002C0B66" w:rsidRPr="00BC403A" w:rsidRDefault="002C0B66" w:rsidP="002C0B66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последовательное и параллельное соединения резисторов;</w:t>
      </w:r>
    </w:p>
    <w:p w:rsidR="002C0B66" w:rsidRPr="00BC403A" w:rsidRDefault="002C0B66" w:rsidP="002C0B66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аналоговую и цифровую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схемотехнику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0B66" w:rsidRPr="00BC403A" w:rsidRDefault="002C0B66" w:rsidP="002C0B66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программировать простое «умное» устройство с заданными характеристиками;</w:t>
      </w:r>
    </w:p>
    <w:p w:rsidR="002C0B66" w:rsidRPr="00BC403A" w:rsidRDefault="002C0B66" w:rsidP="002C0B66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особенности современных датчиков, применять в реальных задачах;</w:t>
      </w:r>
    </w:p>
    <w:p w:rsidR="002C0B66" w:rsidRPr="00BC403A" w:rsidRDefault="002C0B66" w:rsidP="002C0B66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C0B66" w:rsidRDefault="002C0B66" w:rsidP="002C0B66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0B66" w:rsidRDefault="002C0B66" w:rsidP="002C0B66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0B66" w:rsidRDefault="002C0B66" w:rsidP="002C0B66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0B66" w:rsidRPr="006549CA" w:rsidRDefault="002C0B66" w:rsidP="002C0B66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2605"/>
        <w:gridCol w:w="2320"/>
        <w:gridCol w:w="2285"/>
        <w:gridCol w:w="2285"/>
        <w:gridCol w:w="2374"/>
        <w:gridCol w:w="2516"/>
      </w:tblGrid>
      <w:tr w:rsidR="002C0B66" w:rsidRPr="009557A6" w:rsidTr="005641B5">
        <w:tc>
          <w:tcPr>
            <w:tcW w:w="2338" w:type="dxa"/>
            <w:tcBorders>
              <w:tl2br w:val="single" w:sz="4" w:space="0" w:color="auto"/>
            </w:tcBorders>
            <w:shd w:val="clear" w:color="auto" w:fill="FFFFFF" w:themeFill="background1"/>
          </w:tcPr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C0B6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Класс</w:t>
            </w:r>
          </w:p>
          <w:p w:rsidR="002C0B66" w:rsidRPr="009557A6" w:rsidRDefault="002C0B66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Модуль</w:t>
            </w:r>
          </w:p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2285" w:type="dxa"/>
            <w:shd w:val="clear" w:color="auto" w:fill="FFFFFF" w:themeFill="background1"/>
          </w:tcPr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2285" w:type="dxa"/>
            <w:shd w:val="clear" w:color="auto" w:fill="FFFFFF" w:themeFill="background1"/>
          </w:tcPr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7 класс</w:t>
            </w:r>
          </w:p>
        </w:tc>
        <w:tc>
          <w:tcPr>
            <w:tcW w:w="2320" w:type="dxa"/>
            <w:shd w:val="clear" w:color="auto" w:fill="FFFFFF" w:themeFill="background1"/>
          </w:tcPr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8 класс</w:t>
            </w:r>
          </w:p>
        </w:tc>
        <w:tc>
          <w:tcPr>
            <w:tcW w:w="2259" w:type="dxa"/>
            <w:shd w:val="clear" w:color="auto" w:fill="FFFFFF" w:themeFill="background1"/>
          </w:tcPr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9 класс</w:t>
            </w:r>
          </w:p>
        </w:tc>
      </w:tr>
      <w:tr w:rsidR="002C0B66" w:rsidRPr="009557A6" w:rsidTr="005641B5">
        <w:tc>
          <w:tcPr>
            <w:tcW w:w="2338" w:type="dxa"/>
          </w:tcPr>
          <w:p w:rsidR="002C0B66" w:rsidRPr="009557A6" w:rsidRDefault="002C0B66" w:rsidP="005641B5">
            <w:pPr>
              <w:rPr>
                <w:rFonts w:ascii="Times New Roman" w:eastAsia="Courier New" w:hAnsi="Times New Roman" w:cs="Times New Roman"/>
                <w:b/>
              </w:rPr>
            </w:pPr>
          </w:p>
          <w:p w:rsidR="002C0B66" w:rsidRPr="009557A6" w:rsidRDefault="002C0B66" w:rsidP="005641B5">
            <w:pPr>
              <w:rPr>
                <w:rFonts w:ascii="Times New Roman" w:eastAsia="Courier New" w:hAnsi="Times New Roman" w:cs="Times New Roman"/>
                <w:b/>
              </w:rPr>
            </w:pPr>
            <w:r w:rsidRPr="009557A6">
              <w:rPr>
                <w:rFonts w:ascii="Times New Roman" w:eastAsia="Courier New" w:hAnsi="Times New Roman" w:cs="Times New Roman"/>
                <w:b/>
              </w:rPr>
              <w:t>Автоматизированные системы</w:t>
            </w:r>
          </w:p>
        </w:tc>
        <w:tc>
          <w:tcPr>
            <w:tcW w:w="2320" w:type="dxa"/>
          </w:tcPr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</w:tcPr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</w:tcPr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</w:tcPr>
          <w:p w:rsidR="002C0B66" w:rsidRPr="009557A6" w:rsidRDefault="002C0B66" w:rsidP="005641B5">
            <w:pPr>
              <w:pStyle w:val="a7"/>
              <w:spacing w:after="14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1.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Управление. Общие представления.</w:t>
            </w:r>
          </w:p>
          <w:p w:rsidR="002C0B66" w:rsidRPr="009557A6" w:rsidRDefault="002C0B66" w:rsidP="005641B5">
            <w:pPr>
              <w:pStyle w:val="a7"/>
              <w:spacing w:after="14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2.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Управление техническими системами.</w:t>
            </w:r>
          </w:p>
          <w:p w:rsidR="002C0B66" w:rsidRPr="009557A6" w:rsidRDefault="002C0B66" w:rsidP="005641B5">
            <w:pPr>
              <w:pStyle w:val="a7"/>
              <w:spacing w:after="14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3.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Элементная база автоматизированных систем</w:t>
            </w:r>
          </w:p>
        </w:tc>
        <w:tc>
          <w:tcPr>
            <w:tcW w:w="2259" w:type="dxa"/>
          </w:tcPr>
          <w:p w:rsidR="002C0B66" w:rsidRPr="009557A6" w:rsidRDefault="002C0B66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4.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Управление социально- экономическими системами. Предпринимательство</w:t>
            </w:r>
          </w:p>
        </w:tc>
      </w:tr>
      <w:tr w:rsidR="002C0B66" w:rsidRPr="009557A6" w:rsidTr="005641B5">
        <w:tc>
          <w:tcPr>
            <w:tcW w:w="2338" w:type="dxa"/>
          </w:tcPr>
          <w:p w:rsidR="002C0B66" w:rsidRPr="009557A6" w:rsidRDefault="002C0B66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</w:rPr>
              <w:t>Итого по модулю:</w:t>
            </w:r>
          </w:p>
        </w:tc>
        <w:tc>
          <w:tcPr>
            <w:tcW w:w="2320" w:type="dxa"/>
          </w:tcPr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</w:tcPr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</w:tcPr>
          <w:p w:rsidR="002C0B66" w:rsidRPr="009557A6" w:rsidRDefault="002C0B6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</w:tcPr>
          <w:p w:rsidR="002C0B66" w:rsidRPr="00F106FA" w:rsidRDefault="00F106FA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2259" w:type="dxa"/>
          </w:tcPr>
          <w:p w:rsidR="002C0B66" w:rsidRPr="00F106FA" w:rsidRDefault="00F106FA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2C0B66" w:rsidRPr="00BC403A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B66" w:rsidRDefault="002C0B66" w:rsidP="002C0B6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0B66" w:rsidRPr="00F86660" w:rsidRDefault="002C0B66" w:rsidP="002C0B6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0B66" w:rsidRPr="00BE1905" w:rsidRDefault="002C0B66" w:rsidP="002C0B6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2C0B66" w:rsidRPr="00BE1905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3810000" cy="9525"/>
            <wp:effectExtent l="0" t="0" r="0" b="9525"/>
            <wp:docPr id="7" name="Рисунок 2" descr="https://nsportal.ru/sites/default/files/docpreview_image/2022/07/05/rabochaya_programma_5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sportal.ru/sites/default/files/docpreview_image/2022/07/05/rabochaya_programma_5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B66" w:rsidRPr="00BE1905" w:rsidRDefault="002C0B66" w:rsidP="002C0B6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2C0B66" w:rsidRPr="00BE1905" w:rsidRDefault="002C0B66" w:rsidP="002C0B66">
      <w:pPr>
        <w:shd w:val="clear" w:color="auto" w:fill="FFFFFF"/>
        <w:spacing w:after="0" w:line="240" w:lineRule="auto"/>
        <w:ind w:left="106" w:right="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Технология. 5 класс/Казакевич В.М., Пичугина Г.В., Семёнова Г.Ю. и другие; под редакцией Казакевича В.М., Акционерное общество «Издательство «Просвещение»;</w:t>
      </w:r>
    </w:p>
    <w:p w:rsidR="002C0B66" w:rsidRPr="00BE1905" w:rsidRDefault="002C0B66" w:rsidP="002C0B6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0B66" w:rsidRPr="00BE1905" w:rsidRDefault="002C0B66" w:rsidP="002C0B6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МЕТОДИЧЕСКИЕ МАТЕРИАЛЫ ДЛЯ УЧИТЕЛЯ</w:t>
      </w:r>
    </w:p>
    <w:p w:rsidR="002C0B66" w:rsidRPr="00BE1905" w:rsidRDefault="002C0B66" w:rsidP="002C0B6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Учебное пособие для общеобразовательных организаций / В. М. Казакевич, Г. В. Пичугина, Г. Ю. Семенова — М.: Просвещение, 2020» и </w:t>
      </w:r>
    </w:p>
    <w:p w:rsidR="002C0B66" w:rsidRPr="00BE1905" w:rsidRDefault="002C0B66" w:rsidP="002C0B6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2C0B66" w:rsidRPr="00BE1905" w:rsidRDefault="002C0B66" w:rsidP="002C0B6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РЭШ</w:t>
      </w:r>
    </w:p>
    <w:p w:rsidR="002C0B66" w:rsidRPr="00CE2D8F" w:rsidRDefault="002C0B66" w:rsidP="002C0B6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0B66" w:rsidRDefault="002C0B66" w:rsidP="002C0B66"/>
    <w:p w:rsidR="002C0B66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0B66" w:rsidRDefault="002C0B66" w:rsidP="002C0B66"/>
    <w:p w:rsidR="002C0B66" w:rsidRPr="00BC403A" w:rsidRDefault="002C0B66" w:rsidP="002C0B66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2C0B66" w:rsidRDefault="002C0B66" w:rsidP="002C0B6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2C0B66" w:rsidRDefault="002C0B66" w:rsidP="002C0B66"/>
    <w:p w:rsidR="002C0B66" w:rsidRDefault="002C0B66" w:rsidP="002C0B66"/>
    <w:p w:rsidR="002C0B66" w:rsidRDefault="002C0B66" w:rsidP="002C0B66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F6555C" w:rsidRDefault="00F6555C"/>
    <w:sectPr w:rsidR="00F6555C" w:rsidSect="002C0B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272"/>
    <w:multiLevelType w:val="multilevel"/>
    <w:tmpl w:val="DC24D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C51FA6"/>
    <w:multiLevelType w:val="multilevel"/>
    <w:tmpl w:val="D640C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111CCC"/>
    <w:multiLevelType w:val="multilevel"/>
    <w:tmpl w:val="C7463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23078"/>
    <w:multiLevelType w:val="multilevel"/>
    <w:tmpl w:val="531A9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C91A80"/>
    <w:multiLevelType w:val="multilevel"/>
    <w:tmpl w:val="B1BAC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AE3484"/>
    <w:multiLevelType w:val="multilevel"/>
    <w:tmpl w:val="F4BC6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4C1966"/>
    <w:multiLevelType w:val="multilevel"/>
    <w:tmpl w:val="1F381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122DC4"/>
    <w:multiLevelType w:val="multilevel"/>
    <w:tmpl w:val="C6E6D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6F20AA"/>
    <w:multiLevelType w:val="multilevel"/>
    <w:tmpl w:val="B5505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E07F5B"/>
    <w:multiLevelType w:val="multilevel"/>
    <w:tmpl w:val="1EAAA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432C82"/>
    <w:multiLevelType w:val="multilevel"/>
    <w:tmpl w:val="7340E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80399B"/>
    <w:multiLevelType w:val="multilevel"/>
    <w:tmpl w:val="52727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0C1889"/>
    <w:multiLevelType w:val="multilevel"/>
    <w:tmpl w:val="03EE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E75B26"/>
    <w:multiLevelType w:val="multilevel"/>
    <w:tmpl w:val="3078B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05240D"/>
    <w:multiLevelType w:val="multilevel"/>
    <w:tmpl w:val="A59E3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955731"/>
    <w:multiLevelType w:val="multilevel"/>
    <w:tmpl w:val="615EC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CE1EF4"/>
    <w:multiLevelType w:val="multilevel"/>
    <w:tmpl w:val="7A16F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3738D8"/>
    <w:multiLevelType w:val="multilevel"/>
    <w:tmpl w:val="C8AC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2B6FB6"/>
    <w:multiLevelType w:val="multilevel"/>
    <w:tmpl w:val="D6D2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66206F4"/>
    <w:multiLevelType w:val="multilevel"/>
    <w:tmpl w:val="E2D8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364C98"/>
    <w:multiLevelType w:val="multilevel"/>
    <w:tmpl w:val="36329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8D21EDA"/>
    <w:multiLevelType w:val="multilevel"/>
    <w:tmpl w:val="71B47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9F05EFA"/>
    <w:multiLevelType w:val="multilevel"/>
    <w:tmpl w:val="AEDE0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C858CA"/>
    <w:multiLevelType w:val="multilevel"/>
    <w:tmpl w:val="2AEAB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F15D16"/>
    <w:multiLevelType w:val="multilevel"/>
    <w:tmpl w:val="D48ED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CBA674A"/>
    <w:multiLevelType w:val="multilevel"/>
    <w:tmpl w:val="97481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DC15536"/>
    <w:multiLevelType w:val="multilevel"/>
    <w:tmpl w:val="86863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EC96A01"/>
    <w:multiLevelType w:val="multilevel"/>
    <w:tmpl w:val="FD64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1EB0EF3"/>
    <w:multiLevelType w:val="multilevel"/>
    <w:tmpl w:val="69CA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3CE6C9E"/>
    <w:multiLevelType w:val="multilevel"/>
    <w:tmpl w:val="5CCA0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5A5579"/>
    <w:multiLevelType w:val="multilevel"/>
    <w:tmpl w:val="9822F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A4335D3"/>
    <w:multiLevelType w:val="multilevel"/>
    <w:tmpl w:val="60982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F5E00C3"/>
    <w:multiLevelType w:val="multilevel"/>
    <w:tmpl w:val="E46CC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353F5C"/>
    <w:multiLevelType w:val="multilevel"/>
    <w:tmpl w:val="D5C81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6E54933"/>
    <w:multiLevelType w:val="multilevel"/>
    <w:tmpl w:val="FBC4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A715D3B"/>
    <w:multiLevelType w:val="multilevel"/>
    <w:tmpl w:val="CBC8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AF072C1"/>
    <w:multiLevelType w:val="multilevel"/>
    <w:tmpl w:val="51C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080D76"/>
    <w:multiLevelType w:val="multilevel"/>
    <w:tmpl w:val="58B8E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0142850"/>
    <w:multiLevelType w:val="multilevel"/>
    <w:tmpl w:val="79067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1913C1F"/>
    <w:multiLevelType w:val="multilevel"/>
    <w:tmpl w:val="5B44B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2E53B6B"/>
    <w:multiLevelType w:val="multilevel"/>
    <w:tmpl w:val="8E4A1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3AD285B"/>
    <w:multiLevelType w:val="multilevel"/>
    <w:tmpl w:val="CA04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61B6163"/>
    <w:multiLevelType w:val="multilevel"/>
    <w:tmpl w:val="C6009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71A2FE8"/>
    <w:multiLevelType w:val="multilevel"/>
    <w:tmpl w:val="17AEB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86B1F46"/>
    <w:multiLevelType w:val="multilevel"/>
    <w:tmpl w:val="DBF28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A423935"/>
    <w:multiLevelType w:val="multilevel"/>
    <w:tmpl w:val="BCE8B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ED5392F"/>
    <w:multiLevelType w:val="multilevel"/>
    <w:tmpl w:val="0998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566FE7"/>
    <w:multiLevelType w:val="multilevel"/>
    <w:tmpl w:val="6E842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E7F34A7"/>
    <w:multiLevelType w:val="multilevel"/>
    <w:tmpl w:val="48E29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0"/>
  </w:num>
  <w:num w:numId="3">
    <w:abstractNumId w:val="0"/>
  </w:num>
  <w:num w:numId="4">
    <w:abstractNumId w:val="41"/>
  </w:num>
  <w:num w:numId="5">
    <w:abstractNumId w:val="5"/>
  </w:num>
  <w:num w:numId="6">
    <w:abstractNumId w:val="21"/>
  </w:num>
  <w:num w:numId="7">
    <w:abstractNumId w:val="31"/>
  </w:num>
  <w:num w:numId="8">
    <w:abstractNumId w:val="46"/>
  </w:num>
  <w:num w:numId="9">
    <w:abstractNumId w:val="26"/>
  </w:num>
  <w:num w:numId="10">
    <w:abstractNumId w:val="28"/>
  </w:num>
  <w:num w:numId="11">
    <w:abstractNumId w:val="27"/>
  </w:num>
  <w:num w:numId="12">
    <w:abstractNumId w:val="1"/>
  </w:num>
  <w:num w:numId="13">
    <w:abstractNumId w:val="36"/>
  </w:num>
  <w:num w:numId="14">
    <w:abstractNumId w:val="10"/>
  </w:num>
  <w:num w:numId="15">
    <w:abstractNumId w:val="13"/>
  </w:num>
  <w:num w:numId="16">
    <w:abstractNumId w:val="33"/>
  </w:num>
  <w:num w:numId="17">
    <w:abstractNumId w:val="16"/>
  </w:num>
  <w:num w:numId="18">
    <w:abstractNumId w:val="7"/>
  </w:num>
  <w:num w:numId="19">
    <w:abstractNumId w:val="20"/>
  </w:num>
  <w:num w:numId="20">
    <w:abstractNumId w:val="17"/>
  </w:num>
  <w:num w:numId="21">
    <w:abstractNumId w:val="45"/>
  </w:num>
  <w:num w:numId="22">
    <w:abstractNumId w:val="15"/>
  </w:num>
  <w:num w:numId="23">
    <w:abstractNumId w:val="4"/>
  </w:num>
  <w:num w:numId="24">
    <w:abstractNumId w:val="12"/>
  </w:num>
  <w:num w:numId="25">
    <w:abstractNumId w:val="29"/>
  </w:num>
  <w:num w:numId="26">
    <w:abstractNumId w:val="24"/>
  </w:num>
  <w:num w:numId="27">
    <w:abstractNumId w:val="35"/>
  </w:num>
  <w:num w:numId="28">
    <w:abstractNumId w:val="11"/>
  </w:num>
  <w:num w:numId="29">
    <w:abstractNumId w:val="19"/>
  </w:num>
  <w:num w:numId="30">
    <w:abstractNumId w:val="43"/>
  </w:num>
  <w:num w:numId="31">
    <w:abstractNumId w:val="47"/>
  </w:num>
  <w:num w:numId="32">
    <w:abstractNumId w:val="37"/>
  </w:num>
  <w:num w:numId="33">
    <w:abstractNumId w:val="30"/>
  </w:num>
  <w:num w:numId="34">
    <w:abstractNumId w:val="38"/>
  </w:num>
  <w:num w:numId="35">
    <w:abstractNumId w:val="48"/>
  </w:num>
  <w:num w:numId="36">
    <w:abstractNumId w:val="42"/>
  </w:num>
  <w:num w:numId="37">
    <w:abstractNumId w:val="3"/>
  </w:num>
  <w:num w:numId="38">
    <w:abstractNumId w:val="44"/>
  </w:num>
  <w:num w:numId="39">
    <w:abstractNumId w:val="22"/>
  </w:num>
  <w:num w:numId="40">
    <w:abstractNumId w:val="39"/>
  </w:num>
  <w:num w:numId="41">
    <w:abstractNumId w:val="8"/>
  </w:num>
  <w:num w:numId="42">
    <w:abstractNumId w:val="2"/>
  </w:num>
  <w:num w:numId="43">
    <w:abstractNumId w:val="23"/>
  </w:num>
  <w:num w:numId="44">
    <w:abstractNumId w:val="34"/>
  </w:num>
  <w:num w:numId="45">
    <w:abstractNumId w:val="25"/>
  </w:num>
  <w:num w:numId="46">
    <w:abstractNumId w:val="32"/>
  </w:num>
  <w:num w:numId="47">
    <w:abstractNumId w:val="18"/>
  </w:num>
  <w:num w:numId="48">
    <w:abstractNumId w:val="9"/>
  </w:num>
  <w:num w:numId="4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0B66"/>
    <w:rsid w:val="002C0B66"/>
    <w:rsid w:val="002E7AEE"/>
    <w:rsid w:val="006048DE"/>
    <w:rsid w:val="00625339"/>
    <w:rsid w:val="006F4311"/>
    <w:rsid w:val="00793696"/>
    <w:rsid w:val="00A25544"/>
    <w:rsid w:val="00F106FA"/>
    <w:rsid w:val="00F65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B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C0B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C0B66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2C0B66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Другое_"/>
    <w:basedOn w:val="a0"/>
    <w:link w:val="a7"/>
    <w:locked/>
    <w:rsid w:val="002C0B66"/>
    <w:rPr>
      <w:rFonts w:eastAsia="Times New Roman" w:cs="Times New Roman"/>
      <w:color w:val="231E20"/>
      <w:sz w:val="20"/>
      <w:szCs w:val="20"/>
    </w:rPr>
  </w:style>
  <w:style w:type="paragraph" w:customStyle="1" w:styleId="a7">
    <w:name w:val="Другое"/>
    <w:basedOn w:val="a"/>
    <w:link w:val="a6"/>
    <w:rsid w:val="002C0B66"/>
    <w:pPr>
      <w:widowControl w:val="0"/>
      <w:spacing w:after="0" w:line="252" w:lineRule="auto"/>
      <w:ind w:firstLine="240"/>
    </w:pPr>
    <w:rPr>
      <w:rFonts w:eastAsia="Times New Roman" w:cs="Times New Roman"/>
      <w:color w:val="231E20"/>
      <w:sz w:val="20"/>
      <w:szCs w:val="20"/>
    </w:rPr>
  </w:style>
  <w:style w:type="paragraph" w:customStyle="1" w:styleId="1">
    <w:name w:val="Основной текст1"/>
    <w:basedOn w:val="a"/>
    <w:rsid w:val="002C0B66"/>
    <w:pPr>
      <w:widowControl w:val="0"/>
      <w:spacing w:after="0" w:line="252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C0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0B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7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2531</Words>
  <Characters>14432</Characters>
  <Application>Microsoft Office Word</Application>
  <DocSecurity>0</DocSecurity>
  <Lines>120</Lines>
  <Paragraphs>33</Paragraphs>
  <ScaleCrop>false</ScaleCrop>
  <Company>Microsoft</Company>
  <LinksUpToDate>false</LinksUpToDate>
  <CharactersWithSpaces>16930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Нина</cp:lastModifiedBy>
  <cp:revision>10</cp:revision>
  <dcterms:created xsi:type="dcterms:W3CDTF">2022-10-25T19:16:00Z</dcterms:created>
  <dcterms:modified xsi:type="dcterms:W3CDTF">2023-01-15T17:13:00Z</dcterms:modified>
</cp:coreProperties>
</file>