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01" w:rsidRPr="00F55FCD" w:rsidRDefault="00E24801" w:rsidP="00E24801">
      <w:pPr>
        <w:spacing w:after="200" w:line="276" w:lineRule="auto"/>
        <w:ind w:firstLine="0"/>
        <w:jc w:val="right"/>
        <w:rPr>
          <w:rFonts w:eastAsia="Calibri" w:cs="Times New Roman"/>
          <w:b/>
          <w:sz w:val="36"/>
          <w:szCs w:val="36"/>
        </w:rPr>
      </w:pPr>
      <w:r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Приложение </w:t>
      </w:r>
      <w:r w:rsidRPr="00F55FCD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к </w:t>
      </w:r>
      <w:r w:rsidRPr="00F55FCD">
        <w:rPr>
          <w:rFonts w:eastAsia="Times New Roman" w:cs="Times New Roman"/>
          <w:b/>
          <w:kern w:val="3"/>
          <w:szCs w:val="24"/>
          <w:lang w:val="de-DE" w:eastAsia="ru-RU" w:bidi="fa-IR"/>
        </w:rPr>
        <w:t xml:space="preserve">ООП </w:t>
      </w:r>
      <w:r>
        <w:rPr>
          <w:rFonts w:eastAsia="Times New Roman" w:cs="Times New Roman"/>
          <w:b/>
          <w:kern w:val="3"/>
          <w:szCs w:val="24"/>
          <w:lang w:eastAsia="ru-RU" w:bidi="fa-IR"/>
        </w:rPr>
        <w:t>О</w:t>
      </w:r>
      <w:r w:rsidRPr="00F55FCD">
        <w:rPr>
          <w:rFonts w:eastAsia="Times New Roman" w:cs="Times New Roman"/>
          <w:b/>
          <w:kern w:val="3"/>
          <w:szCs w:val="24"/>
          <w:lang w:val="de-DE" w:eastAsia="ru-RU" w:bidi="fa-IR"/>
        </w:rPr>
        <w:t>ОО</w:t>
      </w:r>
    </w:p>
    <w:p w:rsidR="00E24801" w:rsidRDefault="00E24801" w:rsidP="00E24801">
      <w:pPr>
        <w:spacing w:after="200" w:line="276" w:lineRule="auto"/>
        <w:ind w:firstLine="0"/>
        <w:jc w:val="center"/>
        <w:rPr>
          <w:rFonts w:eastAsia="Calibri" w:cs="Times New Roman"/>
          <w:b/>
          <w:sz w:val="32"/>
          <w:szCs w:val="32"/>
        </w:rPr>
      </w:pPr>
    </w:p>
    <w:p w:rsidR="00E24801" w:rsidRPr="00F55FCD" w:rsidRDefault="00E24801" w:rsidP="00E24801">
      <w:pPr>
        <w:spacing w:after="200" w:line="276" w:lineRule="auto"/>
        <w:ind w:firstLine="0"/>
        <w:jc w:val="center"/>
        <w:rPr>
          <w:rFonts w:eastAsia="Calibri" w:cs="Times New Roman"/>
          <w:b/>
          <w:sz w:val="32"/>
          <w:szCs w:val="32"/>
        </w:rPr>
      </w:pPr>
      <w:r w:rsidRPr="00F55FCD">
        <w:rPr>
          <w:rFonts w:eastAsia="Calibri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E24801" w:rsidRPr="00F55FCD" w:rsidRDefault="00BF12A6" w:rsidP="00E24801">
      <w:pPr>
        <w:spacing w:after="200" w:line="276" w:lineRule="auto"/>
        <w:ind w:firstLine="0"/>
        <w:jc w:val="center"/>
        <w:rPr>
          <w:rFonts w:eastAsia="Calibri" w:cs="Times New Roman"/>
          <w:b/>
          <w:sz w:val="36"/>
          <w:szCs w:val="36"/>
        </w:rPr>
      </w:pPr>
      <w:r>
        <w:rPr>
          <w:rFonts w:eastAsia="Calibri" w:cs="Times New Roman"/>
          <w:b/>
          <w:sz w:val="32"/>
          <w:szCs w:val="32"/>
        </w:rPr>
        <w:t>«Протасовская</w:t>
      </w:r>
      <w:r w:rsidR="00E24801" w:rsidRPr="00F55FCD">
        <w:rPr>
          <w:rFonts w:eastAsia="Calibri" w:cs="Times New Roman"/>
          <w:b/>
          <w:sz w:val="32"/>
          <w:szCs w:val="32"/>
        </w:rPr>
        <w:t xml:space="preserve"> основная общеобразовательная школа</w:t>
      </w:r>
      <w:r w:rsidR="00E24801" w:rsidRPr="00F55FCD">
        <w:rPr>
          <w:rFonts w:eastAsia="Calibri" w:cs="Times New Roman"/>
          <w:b/>
          <w:sz w:val="36"/>
          <w:szCs w:val="36"/>
        </w:rPr>
        <w:t>»</w:t>
      </w:r>
    </w:p>
    <w:p w:rsidR="00E24801" w:rsidRPr="00F55FCD" w:rsidRDefault="00E24801" w:rsidP="00E24801">
      <w:pPr>
        <w:spacing w:after="200" w:line="276" w:lineRule="auto"/>
        <w:ind w:firstLine="0"/>
        <w:rPr>
          <w:rFonts w:ascii="Calibri" w:eastAsia="Calibri" w:hAnsi="Calibri" w:cs="Times New Roman"/>
          <w:sz w:val="22"/>
        </w:rPr>
      </w:pPr>
    </w:p>
    <w:p w:rsidR="00E24801" w:rsidRPr="00F55FCD" w:rsidRDefault="00E24801" w:rsidP="00E24801">
      <w:pPr>
        <w:ind w:firstLine="0"/>
        <w:jc w:val="center"/>
        <w:rPr>
          <w:rFonts w:eastAsia="Calibri" w:cs="Times New Roman"/>
          <w:b/>
          <w:sz w:val="72"/>
          <w:szCs w:val="72"/>
        </w:rPr>
      </w:pPr>
    </w:p>
    <w:p w:rsidR="00E24801" w:rsidRPr="00F55FCD" w:rsidRDefault="00E24801" w:rsidP="00E24801">
      <w:pPr>
        <w:ind w:firstLine="0"/>
        <w:jc w:val="center"/>
        <w:rPr>
          <w:rFonts w:eastAsia="Calibri" w:cs="Times New Roman"/>
          <w:b/>
          <w:sz w:val="72"/>
          <w:szCs w:val="72"/>
        </w:rPr>
      </w:pPr>
    </w:p>
    <w:p w:rsidR="00E24801" w:rsidRPr="00F55FCD" w:rsidRDefault="00E24801" w:rsidP="00E24801">
      <w:pPr>
        <w:ind w:firstLine="0"/>
        <w:jc w:val="center"/>
        <w:rPr>
          <w:rFonts w:eastAsia="Calibri" w:cs="Times New Roman"/>
          <w:b/>
          <w:sz w:val="72"/>
          <w:szCs w:val="72"/>
        </w:rPr>
      </w:pPr>
      <w:r w:rsidRPr="00F55FCD">
        <w:rPr>
          <w:rFonts w:eastAsia="Calibri" w:cs="Times New Roman"/>
          <w:b/>
          <w:sz w:val="72"/>
          <w:szCs w:val="72"/>
        </w:rPr>
        <w:t>РАБОЧАЯ ПРОГРАММА</w:t>
      </w:r>
    </w:p>
    <w:p w:rsidR="00E24801" w:rsidRPr="00E24801" w:rsidRDefault="00E24801" w:rsidP="00E24801">
      <w:pPr>
        <w:shd w:val="clear" w:color="auto" w:fill="FFFFFF"/>
        <w:ind w:firstLine="0"/>
        <w:jc w:val="center"/>
        <w:rPr>
          <w:rFonts w:eastAsia="Times New Roman" w:cs="Times New Roman"/>
          <w:b/>
          <w:iCs/>
          <w:spacing w:val="-1"/>
          <w:sz w:val="44"/>
          <w:szCs w:val="44"/>
          <w:lang w:eastAsia="ru-RU"/>
        </w:rPr>
      </w:pPr>
      <w:r w:rsidRPr="00E24801">
        <w:rPr>
          <w:rFonts w:eastAsia="Times New Roman" w:cs="Times New Roman"/>
          <w:b/>
          <w:iCs/>
          <w:spacing w:val="-1"/>
          <w:sz w:val="44"/>
          <w:szCs w:val="44"/>
          <w:lang w:eastAsia="ru-RU"/>
        </w:rPr>
        <w:t>«ОСНОВЫ ДУХОВНО-НРАВСТВЕННОЙ КУЛЬТУРЫ НАРОДОВ РОССИИ»</w:t>
      </w:r>
    </w:p>
    <w:p w:rsidR="00E24801" w:rsidRPr="00FD0955" w:rsidRDefault="00E24801" w:rsidP="00E2480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bCs/>
          <w:sz w:val="52"/>
          <w:szCs w:val="52"/>
        </w:rPr>
      </w:pPr>
      <w:r>
        <w:rPr>
          <w:rFonts w:eastAsia="Calibri" w:cs="Times New Roman"/>
          <w:b/>
          <w:bCs/>
          <w:sz w:val="52"/>
          <w:szCs w:val="52"/>
        </w:rPr>
        <w:t>для  5 класса</w:t>
      </w:r>
    </w:p>
    <w:p w:rsidR="00E24801" w:rsidRPr="00F55FCD" w:rsidRDefault="00E24801" w:rsidP="00E24801">
      <w:pPr>
        <w:ind w:firstLine="0"/>
        <w:rPr>
          <w:rFonts w:eastAsia="Calibri" w:cs="Times New Roman"/>
          <w:b/>
          <w:sz w:val="52"/>
          <w:szCs w:val="52"/>
        </w:rPr>
      </w:pPr>
    </w:p>
    <w:p w:rsidR="00E24801" w:rsidRPr="00F55FCD" w:rsidRDefault="00E24801" w:rsidP="00E24801">
      <w:pPr>
        <w:ind w:firstLine="0"/>
        <w:rPr>
          <w:rFonts w:eastAsia="Calibri" w:cs="Times New Roman"/>
          <w:b/>
          <w:sz w:val="52"/>
          <w:szCs w:val="52"/>
        </w:rPr>
      </w:pPr>
    </w:p>
    <w:p w:rsidR="00E24801" w:rsidRDefault="00E24801" w:rsidP="00E24801">
      <w:pPr>
        <w:ind w:firstLine="0"/>
        <w:rPr>
          <w:rFonts w:eastAsia="Calibri" w:cs="Times New Roman"/>
          <w:sz w:val="28"/>
          <w:szCs w:val="28"/>
          <w:u w:val="single"/>
        </w:rPr>
      </w:pPr>
    </w:p>
    <w:p w:rsidR="00E24801" w:rsidRDefault="00E24801" w:rsidP="00E24801">
      <w:pPr>
        <w:ind w:firstLine="0"/>
        <w:rPr>
          <w:rFonts w:eastAsia="Calibri" w:cs="Times New Roman"/>
          <w:sz w:val="28"/>
          <w:szCs w:val="28"/>
          <w:u w:val="single"/>
        </w:rPr>
      </w:pPr>
    </w:p>
    <w:p w:rsidR="00E24801" w:rsidRPr="00F55FCD" w:rsidRDefault="00E24801" w:rsidP="00E24801">
      <w:pPr>
        <w:ind w:firstLine="0"/>
        <w:rPr>
          <w:rFonts w:eastAsia="Calibri" w:cs="Times New Roman"/>
          <w:sz w:val="28"/>
          <w:szCs w:val="28"/>
        </w:rPr>
      </w:pPr>
      <w:r w:rsidRPr="00F55FCD">
        <w:rPr>
          <w:rFonts w:eastAsia="Calibri" w:cs="Times New Roman"/>
          <w:sz w:val="28"/>
          <w:szCs w:val="28"/>
          <w:u w:val="single"/>
        </w:rPr>
        <w:t>Количество часов</w:t>
      </w:r>
      <w:r>
        <w:rPr>
          <w:rFonts w:eastAsia="Calibri" w:cs="Times New Roman"/>
          <w:sz w:val="28"/>
          <w:szCs w:val="28"/>
        </w:rPr>
        <w:t xml:space="preserve"> – 34ч. </w:t>
      </w:r>
      <w:r w:rsidRPr="00F55FCD">
        <w:rPr>
          <w:rFonts w:eastAsia="Calibri" w:cs="Times New Roman"/>
          <w:sz w:val="28"/>
          <w:szCs w:val="28"/>
          <w:u w:val="single"/>
        </w:rPr>
        <w:t>уровень</w:t>
      </w:r>
      <w:r w:rsidRPr="00F55FCD">
        <w:rPr>
          <w:rFonts w:eastAsia="Calibri" w:cs="Times New Roman"/>
          <w:sz w:val="28"/>
          <w:szCs w:val="28"/>
        </w:rPr>
        <w:t xml:space="preserve"> - базовый </w:t>
      </w: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Содержание учебного курса </w:t>
      </w:r>
    </w:p>
    <w:p w:rsidR="00E24801" w:rsidRDefault="00E24801" w:rsidP="00E24801">
      <w:pPr>
        <w:ind w:firstLine="0"/>
        <w:jc w:val="center"/>
        <w:rPr>
          <w:rFonts w:cs="Times New Roman"/>
          <w:szCs w:val="24"/>
        </w:rPr>
      </w:pPr>
      <w:r w:rsidRPr="00E24801">
        <w:rPr>
          <w:b/>
          <w:szCs w:val="24"/>
        </w:rPr>
        <w:t>«Основы духовно-нравственнойкультуры народов России»</w:t>
      </w: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Pr="00E24801" w:rsidRDefault="00E24801" w:rsidP="00E24801">
      <w:pPr>
        <w:ind w:firstLine="0"/>
        <w:rPr>
          <w:rFonts w:cs="Times New Roman"/>
          <w:b/>
          <w:i/>
          <w:szCs w:val="24"/>
        </w:rPr>
      </w:pPr>
      <w:r w:rsidRPr="00E24801">
        <w:rPr>
          <w:b/>
          <w:i/>
          <w:szCs w:val="24"/>
        </w:rPr>
        <w:t>РАЗДЕЛ 1. В МИРЕ КУЛЬТУРЫ – 3 ч.</w:t>
      </w:r>
    </w:p>
    <w:p w:rsidR="00E24801" w:rsidRPr="00E24801" w:rsidRDefault="00E24801" w:rsidP="00E24801">
      <w:pPr>
        <w:ind w:firstLine="567"/>
        <w:rPr>
          <w:b/>
          <w:szCs w:val="24"/>
        </w:rPr>
      </w:pPr>
      <w:r w:rsidRPr="00E24801">
        <w:rPr>
          <w:b/>
          <w:szCs w:val="24"/>
        </w:rPr>
        <w:t>Величие многонациональной культуры России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Понятие культуры. Неповторимость, уникальность культур народов. Культурные традиции разных народов России. Многонациональная культура народов России.Культура народа, рожденная религией.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Человек – творец и носитель культуры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Народ – творец и носитель культуры. Детство, отрочество, юность как этапы освоения культуры. Поэтапное расширение мира культуры человека.</w:t>
      </w:r>
    </w:p>
    <w:p w:rsidR="00E24801" w:rsidRPr="00E24801" w:rsidRDefault="00E24801" w:rsidP="00E24801">
      <w:pPr>
        <w:ind w:firstLine="0"/>
        <w:jc w:val="both"/>
        <w:rPr>
          <w:b/>
          <w:i/>
          <w:szCs w:val="24"/>
        </w:rPr>
      </w:pPr>
      <w:r w:rsidRPr="00E24801">
        <w:rPr>
          <w:b/>
          <w:i/>
          <w:szCs w:val="24"/>
        </w:rPr>
        <w:t>РАЗДЕЛ 2. НРАВСТВЕННЫЕ ЦЕННОСТИ РОССИЙСКОГО НАРОДА –12ч.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Береги землю родимую, как мать любимую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 xml:space="preserve">Защита Отечества – долг каждого гражданина. Защита Родины в течение времен: священные книги, былинные богатыри, подвиги воинов. Подвиги героев Великой Отечественной войны – пример выполнения долга граждан России разных национальностей. Подвиги воинов – представителей разных народов. 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b/>
          <w:szCs w:val="24"/>
        </w:rPr>
        <w:t>Жизнь ратными подвигами полна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 xml:space="preserve">Подвиги во имя Родины в истории России. Сергий Радонежский и Дмитрий Донской. Надежда Дурова. Башкирский кавалеристы на войне 1812 года. </w:t>
      </w:r>
      <w:proofErr w:type="spellStart"/>
      <w:r w:rsidRPr="00E24801">
        <w:rPr>
          <w:szCs w:val="24"/>
        </w:rPr>
        <w:t>Рабби</w:t>
      </w:r>
      <w:proofErr w:type="spellEnd"/>
      <w:r w:rsidRPr="00E24801">
        <w:rPr>
          <w:szCs w:val="24"/>
        </w:rPr>
        <w:t xml:space="preserve"> </w:t>
      </w:r>
      <w:proofErr w:type="spellStart"/>
      <w:r w:rsidRPr="00E24801">
        <w:rPr>
          <w:szCs w:val="24"/>
        </w:rPr>
        <w:t>Шнеур-Залман</w:t>
      </w:r>
      <w:proofErr w:type="spellEnd"/>
      <w:r w:rsidRPr="00E24801">
        <w:rPr>
          <w:szCs w:val="24"/>
        </w:rPr>
        <w:t xml:space="preserve">. А.И. </w:t>
      </w:r>
      <w:proofErr w:type="spellStart"/>
      <w:r w:rsidRPr="00E24801">
        <w:rPr>
          <w:szCs w:val="24"/>
        </w:rPr>
        <w:t>Покрышкин</w:t>
      </w:r>
      <w:proofErr w:type="spellEnd"/>
      <w:r w:rsidRPr="00E24801">
        <w:rPr>
          <w:szCs w:val="24"/>
        </w:rPr>
        <w:t>. Вклад мусульманских народов в Великую победу.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 xml:space="preserve"> В труде - красота человека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Трудолюбие как важное нравственное качество человека. Уважение и признание заслуг честного труженика перед обществом. Благородство труда в легендах, былинах, произведениях литературы.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 xml:space="preserve"> Плод добрых трудов славен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Труд как ценность в истории религий. Буддизм, ислам, христианство о трудолюбии как нравственном состоянии человека.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Люди труда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Примеры трудовых подвигов в истории. Харитон Лаптев. Бурятский ученый-востоковед Г. Цыбиков. К.Э. Циолковский.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 xml:space="preserve">  Бережное отношение к природе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 xml:space="preserve">Отношение к природе у разных народов. Заповедники как форма охраны природы. </w:t>
      </w:r>
    </w:p>
    <w:p w:rsidR="00E24801" w:rsidRPr="00E24801" w:rsidRDefault="00E24801" w:rsidP="00E24801">
      <w:pPr>
        <w:ind w:firstLine="567"/>
        <w:rPr>
          <w:b/>
          <w:szCs w:val="24"/>
        </w:rPr>
      </w:pPr>
      <w:r w:rsidRPr="00E24801">
        <w:rPr>
          <w:b/>
          <w:szCs w:val="24"/>
        </w:rPr>
        <w:t xml:space="preserve"> Семья- хранитель духовных ценностей</w:t>
      </w:r>
    </w:p>
    <w:p w:rsidR="00E24801" w:rsidRPr="00E24801" w:rsidRDefault="00E24801" w:rsidP="00E24801">
      <w:pPr>
        <w:ind w:firstLine="567"/>
        <w:rPr>
          <w:szCs w:val="24"/>
        </w:rPr>
      </w:pPr>
      <w:r w:rsidRPr="00E24801">
        <w:rPr>
          <w:szCs w:val="24"/>
        </w:rPr>
        <w:t>Семья как первый источник знаний о мире и правилах поведения в нем. Роль семьи в воспитании человека. Семейные традиции воспитания и народные сказки.</w:t>
      </w:r>
    </w:p>
    <w:p w:rsidR="00E24801" w:rsidRPr="00E24801" w:rsidRDefault="00E24801" w:rsidP="00E24801">
      <w:pPr>
        <w:ind w:firstLine="567"/>
        <w:rPr>
          <w:b/>
          <w:szCs w:val="24"/>
        </w:rPr>
      </w:pPr>
      <w:r w:rsidRPr="00E24801">
        <w:rPr>
          <w:b/>
          <w:szCs w:val="24"/>
        </w:rPr>
        <w:t xml:space="preserve"> Семья – первый трудовой коллектив</w:t>
      </w:r>
    </w:p>
    <w:p w:rsidR="00E24801" w:rsidRPr="00E24801" w:rsidRDefault="00E24801" w:rsidP="00E24801">
      <w:pPr>
        <w:ind w:firstLine="567"/>
        <w:rPr>
          <w:szCs w:val="24"/>
        </w:rPr>
      </w:pPr>
      <w:r w:rsidRPr="00E24801">
        <w:rPr>
          <w:szCs w:val="24"/>
        </w:rPr>
        <w:t>Трудовое воспитание в семье. Семейные традиции трудового воспитания. Совместный труд как ценность. Распределение труда в семье.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 xml:space="preserve"> Семейные ценности в разных религиях мира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 xml:space="preserve">Любовь- главная духовная ценность в семье. Любовь как основа мира и взаимопонимания в семье. 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szCs w:val="24"/>
        </w:rPr>
        <w:t>Жизнь семьи в разных религиях. Семейные ценности в исламе, иудаизме, буддизме, христианстве. Родители и дети.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Урок обобщения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Общее и особенное в семейных отношениях в разных религиях.</w:t>
      </w:r>
    </w:p>
    <w:p w:rsidR="00E24801" w:rsidRPr="00E24801" w:rsidRDefault="00E24801" w:rsidP="00E24801">
      <w:pPr>
        <w:ind w:firstLine="567"/>
        <w:rPr>
          <w:i/>
          <w:szCs w:val="24"/>
        </w:rPr>
      </w:pPr>
      <w:r w:rsidRPr="00E24801">
        <w:rPr>
          <w:b/>
          <w:i/>
          <w:szCs w:val="24"/>
        </w:rPr>
        <w:t>РАЗДЕЛ 3. РЕЛИГИЯ И КУЛЬТУРА – 10 ч.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 xml:space="preserve"> Роль религии в развитии культуры. Культурное развитие христианской Руси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Понятие религии. Роль религии в развитии культуры. Культурное наследие христианской Руси. Христианская вера и образование в Древней Руси.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Православные храмы как выдающиеся памятники культуры. Особенности православного календаря.</w:t>
      </w:r>
    </w:p>
    <w:p w:rsidR="00AA7515" w:rsidRDefault="00E24801" w:rsidP="00E24801">
      <w:pPr>
        <w:ind w:firstLine="0"/>
        <w:jc w:val="both"/>
        <w:rPr>
          <w:b/>
          <w:szCs w:val="24"/>
        </w:rPr>
      </w:pPr>
      <w:r w:rsidRPr="00E24801">
        <w:rPr>
          <w:b/>
          <w:szCs w:val="24"/>
        </w:rPr>
        <w:t xml:space="preserve">            </w:t>
      </w:r>
    </w:p>
    <w:p w:rsidR="00AA7515" w:rsidRDefault="00AA7515" w:rsidP="00E24801">
      <w:pPr>
        <w:ind w:firstLine="0"/>
        <w:jc w:val="both"/>
        <w:rPr>
          <w:b/>
          <w:szCs w:val="24"/>
        </w:rPr>
      </w:pPr>
    </w:p>
    <w:p w:rsidR="00AA7515" w:rsidRDefault="00AA7515" w:rsidP="00E24801">
      <w:pPr>
        <w:ind w:firstLine="0"/>
        <w:jc w:val="both"/>
        <w:rPr>
          <w:b/>
          <w:szCs w:val="24"/>
        </w:rPr>
      </w:pPr>
    </w:p>
    <w:p w:rsidR="00E24801" w:rsidRPr="00E24801" w:rsidRDefault="00E24801" w:rsidP="00E24801">
      <w:pPr>
        <w:ind w:firstLine="0"/>
        <w:jc w:val="both"/>
        <w:rPr>
          <w:b/>
          <w:szCs w:val="24"/>
        </w:rPr>
      </w:pPr>
      <w:r w:rsidRPr="00E24801">
        <w:rPr>
          <w:b/>
          <w:szCs w:val="24"/>
        </w:rPr>
        <w:lastRenderedPageBreak/>
        <w:t>Духовная православная музыка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Богослужебная и хоровая музыка. Творчество Н.А. Римского-Корсакова, П.И. Чайковского, М.П. Мусоргского. Колокольный звон, его виды: Благовест, Перебор, Перезвон, Трезвон.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b/>
          <w:szCs w:val="24"/>
        </w:rPr>
        <w:t xml:space="preserve"> Духовные святыни Орловского края</w:t>
      </w:r>
    </w:p>
    <w:p w:rsidR="00E24801" w:rsidRPr="00E24801" w:rsidRDefault="00E24801" w:rsidP="00E24801">
      <w:pPr>
        <w:ind w:firstLine="567"/>
        <w:jc w:val="both"/>
        <w:rPr>
          <w:rFonts w:cs="Times New Roman"/>
          <w:szCs w:val="24"/>
        </w:rPr>
      </w:pPr>
      <w:proofErr w:type="gramStart"/>
      <w:r w:rsidRPr="00E24801">
        <w:rPr>
          <w:rFonts w:cs="Times New Roman"/>
          <w:szCs w:val="24"/>
        </w:rPr>
        <w:t>Священно</w:t>
      </w:r>
      <w:r w:rsidR="0017639C">
        <w:rPr>
          <w:rFonts w:cs="Times New Roman"/>
          <w:szCs w:val="24"/>
        </w:rPr>
        <w:t>-</w:t>
      </w:r>
      <w:r w:rsidR="0017639C" w:rsidRPr="00E24801">
        <w:rPr>
          <w:rFonts w:cs="Times New Roman"/>
          <w:szCs w:val="24"/>
        </w:rPr>
        <w:t>мученик</w:t>
      </w:r>
      <w:proofErr w:type="gramEnd"/>
      <w:r w:rsidRPr="00E24801">
        <w:rPr>
          <w:rFonts w:cs="Times New Roman"/>
          <w:szCs w:val="24"/>
        </w:rPr>
        <w:t xml:space="preserve"> Иоанн Кукша. </w:t>
      </w:r>
    </w:p>
    <w:p w:rsidR="00E24801" w:rsidRPr="00E24801" w:rsidRDefault="00E24801" w:rsidP="00E24801">
      <w:pPr>
        <w:ind w:firstLine="567"/>
        <w:jc w:val="both"/>
        <w:rPr>
          <w:rFonts w:cs="Times New Roman"/>
          <w:szCs w:val="24"/>
        </w:rPr>
      </w:pPr>
      <w:r w:rsidRPr="00E24801">
        <w:rPr>
          <w:rFonts w:cs="Times New Roman"/>
          <w:szCs w:val="24"/>
        </w:rPr>
        <w:t xml:space="preserve">Православные монастыри и храмы Орловского края. </w:t>
      </w:r>
      <w:proofErr w:type="spellStart"/>
      <w:r w:rsidRPr="00E24801">
        <w:rPr>
          <w:rFonts w:cs="Times New Roman"/>
          <w:szCs w:val="24"/>
        </w:rPr>
        <w:t>Спасо-Преображенский</w:t>
      </w:r>
      <w:proofErr w:type="spellEnd"/>
      <w:r w:rsidRPr="00E24801">
        <w:rPr>
          <w:rFonts w:cs="Times New Roman"/>
          <w:szCs w:val="24"/>
        </w:rPr>
        <w:t xml:space="preserve"> Собор г. Болхова: мощи св. Георгия Коссова. 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 xml:space="preserve">Духовные места г. Орла. Свято-Введенский женский монастырь: чудотворная икона Божией Матери </w:t>
      </w:r>
      <w:proofErr w:type="spellStart"/>
      <w:r w:rsidRPr="00E24801">
        <w:rPr>
          <w:szCs w:val="24"/>
        </w:rPr>
        <w:t>Балыкинская</w:t>
      </w:r>
      <w:proofErr w:type="spellEnd"/>
      <w:r w:rsidRPr="00E24801">
        <w:rPr>
          <w:szCs w:val="24"/>
        </w:rPr>
        <w:t xml:space="preserve">. Троицкая церковь (усыпальница семьи Ермоловых).  Храм Богоявления: древняя чудотворная икона Божией Матери «Всех скорбящих Радость». Кафедральный Соборе во имя Ахтырской иконы Божией Матери. Святыни: чтимая Ахтырская икона Божией Матери, десница святителя Тихона Задонского. 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Культура ислама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Зарождение ислама. Мухаммад. Золотой век исламской культуры (</w:t>
      </w:r>
      <w:r w:rsidRPr="00E24801">
        <w:rPr>
          <w:szCs w:val="24"/>
          <w:lang w:val="en-US"/>
        </w:rPr>
        <w:t>VII</w:t>
      </w:r>
      <w:r w:rsidRPr="00E24801">
        <w:rPr>
          <w:szCs w:val="24"/>
        </w:rPr>
        <w:t>-</w:t>
      </w:r>
      <w:r w:rsidRPr="00E24801">
        <w:rPr>
          <w:szCs w:val="24"/>
          <w:lang w:val="en-US"/>
        </w:rPr>
        <w:t>XII</w:t>
      </w:r>
      <w:r w:rsidRPr="00E24801">
        <w:rPr>
          <w:szCs w:val="24"/>
        </w:rPr>
        <w:t xml:space="preserve"> вв.). Ислам и развитие науки. Мусульманская литература и искусство. Мечеть – часть исламской культуры.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Культура иудаизма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 xml:space="preserve">Зарождение иудаизма. История Земли обетованной. Израильское и Иудейское царства. Ветхий Завет. Тора – </w:t>
      </w:r>
      <w:proofErr w:type="spellStart"/>
      <w:r w:rsidRPr="00E24801">
        <w:rPr>
          <w:szCs w:val="24"/>
        </w:rPr>
        <w:t>Пятикнижье</w:t>
      </w:r>
      <w:proofErr w:type="spellEnd"/>
      <w:r w:rsidRPr="00E24801">
        <w:rPr>
          <w:szCs w:val="24"/>
        </w:rPr>
        <w:t xml:space="preserve"> Моисея. Синагога.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Иудейская история в произведениях живописи. Вавилонская башня. Иосиф и его братья. Иосиф в Египте. Самсон. Давид и Голиаф. Еврейский календарь.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Культурные традиции буддизма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Буддизм в России. Буддийские священные сооружения. Ступа. Пещерный храм. Пагода. Буддийская скульптура.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Буддийский монастырь. Искусство танка. Буддийский календарь.</w:t>
      </w:r>
    </w:p>
    <w:p w:rsidR="00E24801" w:rsidRPr="00E24801" w:rsidRDefault="00E24801" w:rsidP="00E24801">
      <w:pPr>
        <w:ind w:firstLine="0"/>
        <w:jc w:val="both"/>
        <w:rPr>
          <w:b/>
          <w:i/>
          <w:szCs w:val="24"/>
        </w:rPr>
      </w:pPr>
      <w:r w:rsidRPr="00E24801">
        <w:rPr>
          <w:b/>
          <w:i/>
          <w:szCs w:val="24"/>
        </w:rPr>
        <w:t>РАЗДЕЛ 4. КАК СОХРАНИТЬ ДУХОВНЫЕ ЦЕННОСТИ – 2 ч.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 xml:space="preserve"> Забота государства о сохранении духовных ценностей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Конституция РФ о свободе вероисповедания. Восстановление памятников духовного наследия. Развитие движения паломничества. История Храма Христа Спасителя. Государственный музей-заповедник «Царское село».</w:t>
      </w:r>
    </w:p>
    <w:p w:rsidR="00E24801" w:rsidRPr="00E24801" w:rsidRDefault="00E24801" w:rsidP="00E24801">
      <w:pPr>
        <w:ind w:firstLine="567"/>
        <w:jc w:val="both"/>
        <w:rPr>
          <w:b/>
          <w:szCs w:val="24"/>
        </w:rPr>
      </w:pPr>
      <w:r w:rsidRPr="00E24801">
        <w:rPr>
          <w:b/>
          <w:szCs w:val="24"/>
        </w:rPr>
        <w:t>Хранить память предков</w:t>
      </w:r>
    </w:p>
    <w:p w:rsidR="00E24801" w:rsidRPr="00E24801" w:rsidRDefault="00E24801" w:rsidP="00E24801">
      <w:pPr>
        <w:ind w:firstLine="567"/>
        <w:jc w:val="both"/>
        <w:rPr>
          <w:szCs w:val="24"/>
        </w:rPr>
      </w:pPr>
      <w:r w:rsidRPr="00E24801">
        <w:rPr>
          <w:szCs w:val="24"/>
        </w:rPr>
        <w:t>Хранение памяти предков – забота всех поколений. Благотворительность в истории России. Богадельни. Попечительства для бедных в России. Савва Мамонтов, братья Третьяковы.</w:t>
      </w:r>
    </w:p>
    <w:p w:rsidR="00E24801" w:rsidRPr="00E24801" w:rsidRDefault="00E24801" w:rsidP="00E24801">
      <w:pPr>
        <w:ind w:firstLine="0"/>
        <w:jc w:val="both"/>
        <w:rPr>
          <w:b/>
          <w:i/>
          <w:szCs w:val="24"/>
        </w:rPr>
      </w:pPr>
      <w:r w:rsidRPr="00E24801">
        <w:rPr>
          <w:b/>
          <w:i/>
          <w:szCs w:val="24"/>
        </w:rPr>
        <w:t>РАЗДЕЛ 5. ЧТО СОСТАВЛЯЕТ ТВОЙ ДУХОВНЫЙ МИР – 5 ч.</w:t>
      </w:r>
    </w:p>
    <w:p w:rsidR="00E24801" w:rsidRPr="00E24801" w:rsidRDefault="00E24801" w:rsidP="00E24801">
      <w:pPr>
        <w:ind w:firstLine="567"/>
        <w:rPr>
          <w:b/>
          <w:szCs w:val="24"/>
        </w:rPr>
      </w:pPr>
      <w:r w:rsidRPr="00E24801">
        <w:rPr>
          <w:b/>
          <w:szCs w:val="24"/>
        </w:rPr>
        <w:t xml:space="preserve"> Твое образование и интересы</w:t>
      </w:r>
    </w:p>
    <w:p w:rsidR="00E24801" w:rsidRPr="00E24801" w:rsidRDefault="00E24801" w:rsidP="00E24801">
      <w:pPr>
        <w:ind w:firstLine="567"/>
        <w:rPr>
          <w:szCs w:val="24"/>
        </w:rPr>
      </w:pPr>
      <w:r w:rsidRPr="00E24801">
        <w:rPr>
          <w:szCs w:val="24"/>
        </w:rPr>
        <w:t>Образование и его роль в жизни человека и общества. Чтение – важная часть культуры человека. Многообразные интересы человека.</w:t>
      </w:r>
    </w:p>
    <w:p w:rsidR="00E24801" w:rsidRPr="00E24801" w:rsidRDefault="00E24801" w:rsidP="00E24801">
      <w:pPr>
        <w:ind w:firstLine="567"/>
        <w:rPr>
          <w:szCs w:val="24"/>
        </w:rPr>
      </w:pPr>
      <w:r w:rsidRPr="00E24801">
        <w:rPr>
          <w:b/>
          <w:szCs w:val="24"/>
        </w:rPr>
        <w:t xml:space="preserve"> Твоя культура поведения и нравственные качества</w:t>
      </w:r>
    </w:p>
    <w:p w:rsidR="00E24801" w:rsidRPr="00E24801" w:rsidRDefault="00E24801" w:rsidP="00E24801">
      <w:pPr>
        <w:ind w:firstLine="567"/>
        <w:rPr>
          <w:szCs w:val="24"/>
        </w:rPr>
      </w:pPr>
      <w:r w:rsidRPr="00E24801">
        <w:rPr>
          <w:szCs w:val="24"/>
        </w:rPr>
        <w:t>Современный этикет. Внутренняя и внешняя  культура поведения. Нравственные качества человека.</w:t>
      </w:r>
    </w:p>
    <w:p w:rsidR="00E24801" w:rsidRPr="00E24801" w:rsidRDefault="00E24801" w:rsidP="00E24801">
      <w:pPr>
        <w:ind w:firstLine="708"/>
        <w:rPr>
          <w:b/>
          <w:szCs w:val="24"/>
        </w:rPr>
      </w:pPr>
      <w:r w:rsidRPr="00E24801">
        <w:rPr>
          <w:b/>
          <w:szCs w:val="24"/>
        </w:rPr>
        <w:t xml:space="preserve">Диалог культур и поколений </w:t>
      </w:r>
    </w:p>
    <w:p w:rsidR="00E24801" w:rsidRPr="00E24801" w:rsidRDefault="00E24801" w:rsidP="00E24801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E24801">
        <w:rPr>
          <w:rFonts w:eastAsia="Times New Roman" w:cs="Times New Roman"/>
          <w:bCs/>
          <w:szCs w:val="24"/>
          <w:lang w:eastAsia="ru-RU"/>
        </w:rPr>
        <w:t xml:space="preserve">Экскурсия или посещение святого места родного края. </w:t>
      </w:r>
    </w:p>
    <w:p w:rsidR="00E24801" w:rsidRPr="00E24801" w:rsidRDefault="00E24801" w:rsidP="00E24801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E24801">
        <w:rPr>
          <w:rFonts w:eastAsia="Times New Roman" w:cs="Times New Roman"/>
          <w:bCs/>
          <w:i/>
          <w:szCs w:val="24"/>
          <w:lang w:eastAsia="ru-RU"/>
        </w:rPr>
        <w:t>Учебный проект</w:t>
      </w:r>
      <w:r w:rsidRPr="00E24801">
        <w:rPr>
          <w:rFonts w:eastAsia="Times New Roman" w:cs="Times New Roman"/>
          <w:bCs/>
          <w:szCs w:val="24"/>
          <w:lang w:eastAsia="ru-RU"/>
        </w:rPr>
        <w:t xml:space="preserve"> «Сохраняем культурное наследие, святыни России». </w:t>
      </w:r>
    </w:p>
    <w:p w:rsidR="00E24801" w:rsidRPr="00E24801" w:rsidRDefault="00E24801" w:rsidP="00E24801">
      <w:pPr>
        <w:ind w:firstLine="708"/>
        <w:rPr>
          <w:rFonts w:cs="Times New Roman"/>
          <w:b/>
          <w:szCs w:val="24"/>
          <w:lang w:eastAsia="ru-RU"/>
        </w:rPr>
      </w:pPr>
      <w:r w:rsidRPr="00E24801">
        <w:rPr>
          <w:b/>
          <w:szCs w:val="24"/>
        </w:rPr>
        <w:t>ИТОГОВОЕ ОБОБЩЕНИЕ – 2ч.</w:t>
      </w:r>
    </w:p>
    <w:p w:rsidR="00E24801" w:rsidRPr="00E24801" w:rsidRDefault="00E24801" w:rsidP="00E24801">
      <w:pPr>
        <w:shd w:val="clear" w:color="auto" w:fill="FFFFFF"/>
        <w:tabs>
          <w:tab w:val="left" w:pos="426"/>
        </w:tabs>
        <w:ind w:firstLine="567"/>
        <w:rPr>
          <w:rFonts w:eastAsia="Times New Roman" w:cs="Times New Roman"/>
          <w:b/>
          <w:sz w:val="26"/>
          <w:szCs w:val="26"/>
          <w:lang w:eastAsia="ru-RU"/>
        </w:rPr>
      </w:pPr>
      <w:r w:rsidRPr="00E24801">
        <w:rPr>
          <w:rFonts w:eastAsia="Times New Roman" w:cs="Times New Roman"/>
          <w:bCs/>
          <w:szCs w:val="24"/>
          <w:lang w:eastAsia="ru-RU"/>
        </w:rPr>
        <w:t xml:space="preserve">Презентация результатов проектов. </w:t>
      </w:r>
    </w:p>
    <w:p w:rsidR="00E24801" w:rsidRDefault="00E24801" w:rsidP="00E24801">
      <w:pPr>
        <w:ind w:firstLine="0"/>
        <w:rPr>
          <w:rFonts w:cs="Times New Roman"/>
          <w:szCs w:val="24"/>
        </w:rPr>
      </w:pPr>
    </w:p>
    <w:p w:rsidR="00E24801" w:rsidRDefault="00E24801" w:rsidP="00E24801">
      <w:pPr>
        <w:ind w:firstLine="0"/>
        <w:jc w:val="center"/>
        <w:rPr>
          <w:b/>
        </w:rPr>
      </w:pPr>
      <w:r w:rsidRPr="00175729">
        <w:rPr>
          <w:b/>
        </w:rPr>
        <w:t>Планируемые резул</w:t>
      </w:r>
      <w:r>
        <w:rPr>
          <w:b/>
        </w:rPr>
        <w:t xml:space="preserve">ьтаты освоения учебного курса </w:t>
      </w:r>
    </w:p>
    <w:p w:rsidR="00E24801" w:rsidRDefault="00E24801" w:rsidP="00E24801">
      <w:pPr>
        <w:ind w:firstLine="0"/>
        <w:jc w:val="center"/>
        <w:rPr>
          <w:b/>
        </w:rPr>
      </w:pPr>
      <w:r w:rsidRPr="00E24801">
        <w:rPr>
          <w:b/>
        </w:rPr>
        <w:t>«Основы духовно-нравственнойкультуры народов России»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i/>
          <w:iCs/>
          <w:szCs w:val="24"/>
        </w:rPr>
        <w:t xml:space="preserve">Личностные результаты </w:t>
      </w:r>
      <w:r w:rsidRPr="006B4AF3">
        <w:rPr>
          <w:szCs w:val="24"/>
        </w:rPr>
        <w:t xml:space="preserve">представлены двумя группами. </w:t>
      </w:r>
      <w:r w:rsidRPr="006B4AF3">
        <w:rPr>
          <w:i/>
          <w:szCs w:val="24"/>
        </w:rPr>
        <w:t>Первая</w:t>
      </w:r>
      <w:r w:rsidRPr="006B4AF3">
        <w:rPr>
          <w:szCs w:val="24"/>
        </w:rPr>
        <w:t xml:space="preserve"> отражает изменения, которые должны произойти в личности субъекта обучения. Это: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осознание своей принадлежности к народу, национальности, стране, государству; чувство привязанности и любви к малой родине, гордости за свое Отечество, российский  народ и историю России;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принятие нравственных норм поведения;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lastRenderedPageBreak/>
        <w:t>готовность к нравственному саморазвитию; способность оценивать свои поступки, взаимоотношения со сверстниками;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проявление гуманного отношения к людям, правильного взаимодействия в совместной деятельности, независимо от возраста, национальности, вероисповедания;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стремления к развитию интеллектуальных, нравственных, эстетических потребностей.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i/>
          <w:szCs w:val="24"/>
        </w:rPr>
        <w:t>Другая</w:t>
      </w:r>
      <w:r w:rsidRPr="006B4AF3">
        <w:rPr>
          <w:szCs w:val="24"/>
        </w:rPr>
        <w:t xml:space="preserve"> группа результатов передает </w:t>
      </w:r>
      <w:r w:rsidRPr="006B4AF3">
        <w:rPr>
          <w:i/>
          <w:iCs/>
          <w:szCs w:val="24"/>
        </w:rPr>
        <w:t>социальную позицию</w:t>
      </w:r>
      <w:r w:rsidRPr="006B4AF3">
        <w:rPr>
          <w:szCs w:val="24"/>
        </w:rPr>
        <w:t xml:space="preserve"> школьника. Это: 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 xml:space="preserve">понимание особой роли многонациональной России в современном мире; 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воспитание уважительного отношения к своей стране, ее истории, любви к родному краю, своей семье;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формирование эстетических потребностей, ценностей и чувств. потребностей, ценностей и чувств.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b/>
          <w:i/>
          <w:iCs/>
          <w:szCs w:val="24"/>
        </w:rPr>
        <w:t>Метапредметные результаты</w:t>
      </w:r>
      <w:r w:rsidRPr="006B4AF3">
        <w:rPr>
          <w:szCs w:val="24"/>
        </w:rPr>
        <w:t>определяют круг универсальных учебных действий разного типа, которые формиру</w:t>
      </w:r>
      <w:r>
        <w:rPr>
          <w:szCs w:val="24"/>
        </w:rPr>
        <w:t>ются средствами данного курса</w:t>
      </w:r>
      <w:r w:rsidRPr="006B4AF3">
        <w:rPr>
          <w:szCs w:val="24"/>
        </w:rPr>
        <w:t>. Среди них:</w:t>
      </w:r>
    </w:p>
    <w:p w:rsidR="006B4AF3" w:rsidRPr="006B4AF3" w:rsidRDefault="006B4AF3" w:rsidP="006B4AF3">
      <w:pPr>
        <w:shd w:val="clear" w:color="auto" w:fill="FFFFFF"/>
        <w:ind w:left="994" w:firstLine="0"/>
        <w:rPr>
          <w:rFonts w:eastAsia="Times New Roman" w:cs="Times New Roman"/>
          <w:i/>
          <w:iCs/>
          <w:szCs w:val="24"/>
        </w:rPr>
      </w:pPr>
      <w:r w:rsidRPr="006B4AF3">
        <w:rPr>
          <w:rFonts w:eastAsia="Times New Roman" w:cs="Times New Roman"/>
          <w:i/>
          <w:iCs/>
          <w:szCs w:val="24"/>
        </w:rPr>
        <w:t>Познавательные УУД:</w:t>
      </w:r>
    </w:p>
    <w:p w:rsidR="006B4AF3" w:rsidRPr="006B4AF3" w:rsidRDefault="006B4AF3" w:rsidP="006B4AF3">
      <w:pPr>
        <w:ind w:firstLine="0"/>
        <w:rPr>
          <w:rFonts w:cs="Times New Roman"/>
          <w:szCs w:val="24"/>
        </w:rPr>
      </w:pPr>
      <w:r w:rsidRPr="006B4AF3">
        <w:rPr>
          <w:szCs w:val="24"/>
        </w:rPr>
        <w:t xml:space="preserve">- овладение навыками смыслового чтения текстов различных стилей и жанров, в том числе религиозного характера; 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- способность работать с информацией, представленной в разном виде и разнообразной форме;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 xml:space="preserve">- овладение методами познания, логическими действиями и операциями (сравнение, анализ, обобщение, построение рассуждений); 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 xml:space="preserve">- освоение способов решения проблем творческого и поискового характера; 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 xml:space="preserve"> - сравнение нравственных ценностей разных народов, представленные в фольклоре, искусстве, религиозных учениях;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>- формулирование выводов и умозаключений на основе анализа учебных текстов;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>- анализ информации, представленной в разной форме (в том числе графической) и в разных источниках (текст, иллюстрация, произведение искусства);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>- оценивание различных ситуаций с позиций «нравственно», «безнравственно».</w:t>
      </w:r>
    </w:p>
    <w:p w:rsidR="006B4AF3" w:rsidRPr="006B4AF3" w:rsidRDefault="006B4AF3" w:rsidP="006B4AF3">
      <w:pPr>
        <w:shd w:val="clear" w:color="auto" w:fill="FFFFFF"/>
        <w:ind w:left="931" w:firstLine="0"/>
        <w:rPr>
          <w:rFonts w:eastAsia="Times New Roman" w:cs="Times New Roman"/>
          <w:i/>
          <w:iCs/>
          <w:szCs w:val="24"/>
        </w:rPr>
      </w:pPr>
      <w:r w:rsidRPr="006B4AF3">
        <w:rPr>
          <w:rFonts w:eastAsia="Times New Roman" w:cs="Times New Roman"/>
          <w:i/>
          <w:iCs/>
          <w:szCs w:val="24"/>
        </w:rPr>
        <w:t>Коммуникативные УУД:</w:t>
      </w:r>
    </w:p>
    <w:p w:rsidR="006B4AF3" w:rsidRPr="006B4AF3" w:rsidRDefault="006B4AF3" w:rsidP="006B4AF3">
      <w:pPr>
        <w:ind w:firstLine="0"/>
        <w:rPr>
          <w:rFonts w:cs="Times New Roman"/>
          <w:szCs w:val="24"/>
        </w:rPr>
      </w:pPr>
      <w:r w:rsidRPr="006B4AF3">
        <w:rPr>
          <w:szCs w:val="24"/>
        </w:rPr>
        <w:t xml:space="preserve">-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6B4AF3" w:rsidRPr="006B4AF3" w:rsidRDefault="006B4AF3" w:rsidP="006B4AF3">
      <w:pPr>
        <w:shd w:val="clear" w:color="auto" w:fill="FFFFFF"/>
        <w:ind w:left="994" w:firstLine="0"/>
        <w:rPr>
          <w:rFonts w:eastAsia="Times New Roman" w:cs="Times New Roman"/>
          <w:i/>
          <w:iCs/>
          <w:szCs w:val="24"/>
        </w:rPr>
      </w:pPr>
      <w:r w:rsidRPr="006B4AF3">
        <w:rPr>
          <w:rFonts w:eastAsia="Times New Roman" w:cs="Times New Roman"/>
          <w:i/>
          <w:iCs/>
          <w:szCs w:val="24"/>
        </w:rPr>
        <w:t>Регулятивные УУД:</w:t>
      </w:r>
    </w:p>
    <w:p w:rsidR="006B4AF3" w:rsidRPr="006B4AF3" w:rsidRDefault="006B4AF3" w:rsidP="006B4AF3">
      <w:pPr>
        <w:ind w:firstLine="0"/>
        <w:rPr>
          <w:rFonts w:cs="Times New Roman"/>
          <w:szCs w:val="24"/>
        </w:rPr>
      </w:pPr>
      <w:r w:rsidRPr="006B4AF3">
        <w:rPr>
          <w:szCs w:val="24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 xml:space="preserve"> 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6B4AF3" w:rsidRPr="006B4AF3" w:rsidRDefault="006B4AF3" w:rsidP="006B4AF3">
      <w:pPr>
        <w:ind w:firstLine="0"/>
        <w:rPr>
          <w:rFonts w:cs="Times New Roman"/>
          <w:szCs w:val="24"/>
        </w:rPr>
      </w:pPr>
      <w:r w:rsidRPr="006B4AF3">
        <w:rPr>
          <w:b/>
          <w:i/>
          <w:iCs/>
          <w:szCs w:val="24"/>
        </w:rPr>
        <w:t>Предметные результаты</w:t>
      </w:r>
      <w:r w:rsidRPr="006B4AF3">
        <w:rPr>
          <w:szCs w:val="24"/>
        </w:rPr>
        <w:t>обучения нацелены на решение, прежде всего, образовательных задач. Это: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 xml:space="preserve">- использование полученных знаний в продуктивной и преобразующей </w:t>
      </w:r>
      <w:r w:rsidRPr="006B4AF3">
        <w:rPr>
          <w:spacing w:val="-1"/>
          <w:szCs w:val="24"/>
        </w:rPr>
        <w:t>деятельности; способность к работе с информацией, представленной разными средствами;</w:t>
      </w:r>
    </w:p>
    <w:p w:rsidR="006B4AF3" w:rsidRPr="006B4AF3" w:rsidRDefault="006B4AF3" w:rsidP="006B4AF3">
      <w:pPr>
        <w:ind w:firstLine="0"/>
        <w:rPr>
          <w:szCs w:val="24"/>
        </w:rPr>
      </w:pPr>
      <w:r w:rsidRPr="006B4AF3">
        <w:rPr>
          <w:szCs w:val="24"/>
        </w:rPr>
        <w:t>- расширение кругозора и культурного опыта школьника, восприятие мира не только рационально, но и образно;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>- установление принадлежности культовых сооружений и артефактов к разным религиозным культурам;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 xml:space="preserve">  - понимание роли религий в развитии образования в России;</w:t>
      </w:r>
    </w:p>
    <w:p w:rsidR="006B4AF3" w:rsidRPr="006B4AF3" w:rsidRDefault="006B4AF3" w:rsidP="006B4AF3">
      <w:pPr>
        <w:shd w:val="clear" w:color="auto" w:fill="FFFFFF"/>
        <w:ind w:firstLine="0"/>
        <w:rPr>
          <w:rFonts w:eastAsia="Times New Roman" w:cs="Times New Roman"/>
          <w:szCs w:val="24"/>
        </w:rPr>
      </w:pPr>
      <w:r w:rsidRPr="006B4AF3">
        <w:rPr>
          <w:rFonts w:eastAsia="Times New Roman" w:cs="Times New Roman"/>
          <w:szCs w:val="24"/>
        </w:rPr>
        <w:t>- характеристика нравственных ценностей человека (патриотизм, трудолюбие, доброта, милосердие, уважение и др.).</w:t>
      </w:r>
    </w:p>
    <w:p w:rsidR="006B4AF3" w:rsidRPr="006B4AF3" w:rsidRDefault="006B4AF3" w:rsidP="006B4AF3">
      <w:pPr>
        <w:ind w:firstLine="567"/>
        <w:jc w:val="both"/>
        <w:rPr>
          <w:rFonts w:cs="Times New Roman"/>
          <w:szCs w:val="24"/>
        </w:rPr>
      </w:pPr>
    </w:p>
    <w:p w:rsidR="00E24801" w:rsidRDefault="00E24801" w:rsidP="00E24801">
      <w:pPr>
        <w:ind w:firstLine="0"/>
      </w:pPr>
    </w:p>
    <w:p w:rsidR="006B4AF3" w:rsidRDefault="006B4AF3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</w:pPr>
    </w:p>
    <w:p w:rsidR="00E24801" w:rsidRDefault="00E24801" w:rsidP="00E24801">
      <w:pPr>
        <w:ind w:firstLine="0"/>
        <w:jc w:val="center"/>
        <w:rPr>
          <w:b/>
        </w:rPr>
      </w:pPr>
      <w:r w:rsidRPr="00990398">
        <w:rPr>
          <w:b/>
        </w:rPr>
        <w:lastRenderedPageBreak/>
        <w:t>Тематическое планиров</w:t>
      </w:r>
      <w:r>
        <w:rPr>
          <w:b/>
        </w:rPr>
        <w:t>ание учебного курса</w:t>
      </w:r>
    </w:p>
    <w:p w:rsidR="00E24801" w:rsidRPr="00990398" w:rsidRDefault="00E24801" w:rsidP="00E24801">
      <w:pPr>
        <w:ind w:firstLine="0"/>
        <w:jc w:val="center"/>
        <w:rPr>
          <w:rFonts w:cs="Times New Roman"/>
          <w:b/>
          <w:szCs w:val="24"/>
        </w:rPr>
      </w:pPr>
      <w:r w:rsidRPr="00E24801">
        <w:rPr>
          <w:rFonts w:cs="Times New Roman"/>
          <w:b/>
          <w:szCs w:val="24"/>
        </w:rPr>
        <w:t>«Основы духовно-нравственнойкультуры народов России»</w:t>
      </w:r>
    </w:p>
    <w:p w:rsidR="00E24801" w:rsidRPr="00990398" w:rsidRDefault="00E24801" w:rsidP="00E24801">
      <w:pPr>
        <w:ind w:firstLine="0"/>
        <w:jc w:val="center"/>
        <w:rPr>
          <w:b/>
        </w:rPr>
      </w:pPr>
      <w:bookmarkStart w:id="0" w:name="_GoBack"/>
      <w:bookmarkEnd w:id="0"/>
    </w:p>
    <w:p w:rsidR="00E24801" w:rsidRPr="00990398" w:rsidRDefault="00E24801" w:rsidP="00E24801">
      <w:pPr>
        <w:ind w:firstLine="0"/>
        <w:jc w:val="center"/>
        <w:rPr>
          <w:rFonts w:eastAsia="Times New Roman" w:cs="Times New Roman"/>
          <w:b/>
          <w:szCs w:val="24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4040"/>
        <w:gridCol w:w="1101"/>
        <w:gridCol w:w="3810"/>
        <w:gridCol w:w="6"/>
        <w:gridCol w:w="672"/>
        <w:gridCol w:w="30"/>
        <w:gridCol w:w="705"/>
      </w:tblGrid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 xml:space="preserve">№ </w:t>
            </w:r>
            <w:proofErr w:type="spellStart"/>
            <w:proofErr w:type="gramStart"/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>п</w:t>
            </w:r>
            <w:proofErr w:type="spellEnd"/>
            <w:proofErr w:type="gramEnd"/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>/</w:t>
            </w:r>
            <w:proofErr w:type="spellStart"/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>п</w:t>
            </w:r>
            <w:proofErr w:type="spellEnd"/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>Тема урока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>Кол-во часов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5" w:rsidRPr="00990398" w:rsidRDefault="00AA7515" w:rsidP="00AA7515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>Электронные (цифровые)</w:t>
            </w:r>
          </w:p>
          <w:p w:rsidR="00AA7515" w:rsidRPr="00990398" w:rsidRDefault="00AA7515" w:rsidP="00AA7515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90398">
              <w:rPr>
                <w:rFonts w:eastAsia="Times New Roman" w:cs="Times New Roman"/>
                <w:b/>
                <w:color w:val="000000"/>
                <w:szCs w:val="24"/>
              </w:rPr>
              <w:t>образовательные ресурсы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A7515" w:rsidRDefault="00AA7515" w:rsidP="00AA7515">
            <w:pPr>
              <w:spacing w:after="200" w:line="276" w:lineRule="auto"/>
              <w:ind w:right="235"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</w:rPr>
              <w:t>Дата</w:t>
            </w:r>
          </w:p>
          <w:p w:rsidR="00AA7515" w:rsidRPr="00990398" w:rsidRDefault="00AA7515" w:rsidP="00AA7515">
            <w:pPr>
              <w:ind w:firstLine="0"/>
              <w:rPr>
                <w:rFonts w:eastAsia="Times New Roman" w:cs="Times New Roman"/>
                <w:b/>
                <w:color w:val="000000"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1-2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Величие многонациональной культуры России.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10331E" w:rsidRDefault="009838B4" w:rsidP="0010331E">
            <w:pPr>
              <w:ind w:firstLine="34"/>
              <w:rPr>
                <w:sz w:val="20"/>
                <w:szCs w:val="20"/>
              </w:rPr>
            </w:pPr>
            <w:hyperlink r:id="rId4" w:history="1">
              <w:r w:rsidR="00AA7515" w:rsidRPr="0010331E">
                <w:rPr>
                  <w:sz w:val="20"/>
                  <w:szCs w:val="20"/>
                  <w:u w:val="single"/>
                </w:rPr>
                <w:t>http://www.culture.ru</w:t>
              </w:r>
            </w:hyperlink>
          </w:p>
          <w:p w:rsidR="00AA7515" w:rsidRPr="00AB01F9" w:rsidRDefault="009838B4" w:rsidP="0010331E">
            <w:pPr>
              <w:ind w:firstLine="0"/>
              <w:rPr>
                <w:sz w:val="20"/>
                <w:szCs w:val="20"/>
                <w:u w:val="single"/>
              </w:rPr>
            </w:pPr>
            <w:hyperlink r:id="rId5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http://slavnyeimena.ru/</w:t>
              </w:r>
            </w:hyperlink>
          </w:p>
          <w:p w:rsidR="00AA7515" w:rsidRPr="00AB01F9" w:rsidRDefault="009838B4" w:rsidP="0010331E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  <w:hyperlink r:id="rId6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Человек – творец и носитель культуры.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  <w:r w:rsidRPr="00AB01F9">
              <w:rPr>
                <w:sz w:val="20"/>
                <w:szCs w:val="20"/>
                <w:u w:val="single"/>
              </w:rPr>
              <w:t>http://slavnyeimena.ru/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Береги землю родимую, как мать любимую.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Pr="005B1F77" w:rsidRDefault="009838B4" w:rsidP="005B1F77">
            <w:pPr>
              <w:ind w:firstLine="34"/>
              <w:rPr>
                <w:sz w:val="20"/>
                <w:szCs w:val="20"/>
              </w:rPr>
            </w:pPr>
            <w:hyperlink r:id="rId7" w:history="1">
              <w:r w:rsidR="00AA7515" w:rsidRPr="00AB01F9">
                <w:rPr>
                  <w:sz w:val="20"/>
                  <w:szCs w:val="20"/>
                  <w:u w:val="single"/>
                </w:rPr>
                <w:t>https://parables.ru/detskie/</w:t>
              </w:r>
            </w:hyperlink>
          </w:p>
          <w:p w:rsidR="00AA7515" w:rsidRPr="005B1F77" w:rsidRDefault="009838B4" w:rsidP="005B1F77">
            <w:pPr>
              <w:ind w:firstLine="34"/>
              <w:rPr>
                <w:sz w:val="20"/>
                <w:szCs w:val="20"/>
              </w:rPr>
            </w:pPr>
            <w:hyperlink r:id="rId8" w:history="1">
              <w:r w:rsidR="00AA7515" w:rsidRPr="005B1F77">
                <w:rPr>
                  <w:sz w:val="20"/>
                  <w:szCs w:val="20"/>
                  <w:u w:val="single"/>
                </w:rPr>
                <w:t>http://pritchi.ru/</w:t>
              </w:r>
            </w:hyperlink>
            <w:hyperlink r:id="rId9" w:history="1">
              <w:r w:rsidR="00AA7515" w:rsidRPr="005B1F77">
                <w:rPr>
                  <w:sz w:val="20"/>
                  <w:szCs w:val="20"/>
                  <w:u w:val="single"/>
                </w:rPr>
                <w:t>.</w:t>
              </w:r>
            </w:hyperlink>
          </w:p>
          <w:p w:rsidR="00AA7515" w:rsidRPr="00AB01F9" w:rsidRDefault="009838B4" w:rsidP="005B1F77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10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https://resh.edu.ru</w:t>
              </w:r>
            </w:hyperlink>
          </w:p>
          <w:p w:rsidR="00AA7515" w:rsidRPr="00707B46" w:rsidRDefault="009838B4" w:rsidP="00A93B52">
            <w:pPr>
              <w:ind w:firstLine="51"/>
              <w:rPr>
                <w:sz w:val="20"/>
                <w:szCs w:val="20"/>
              </w:rPr>
            </w:pPr>
            <w:hyperlink r:id="rId11" w:history="1">
              <w:r w:rsidR="00AA7515" w:rsidRPr="00AB01F9">
                <w:rPr>
                  <w:sz w:val="20"/>
                  <w:szCs w:val="20"/>
                  <w:u w:val="single"/>
                </w:rPr>
                <w:t>http://orkce.apkpro.ru/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hyperlink r:id="rId12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http://school-collection.edu.ru</w:t>
              </w:r>
            </w:hyperlink>
          </w:p>
          <w:p w:rsidR="00AA7515" w:rsidRPr="00AB01F9" w:rsidRDefault="00AA7515" w:rsidP="005B1F77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Жизнь ратными подвигами полна.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В труде - красота человека.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Плод добрых трудов славен.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Люди труда.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Бережное отношение к природе.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10-11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Семья- хранитель духовных ценностей.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Pr="00AB01F9" w:rsidRDefault="009838B4" w:rsidP="0010331E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hyperlink r:id="rId13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https://interneturok.ru/subject/odnknr/class/5</w:t>
              </w:r>
            </w:hyperlink>
          </w:p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Семья – первый трудовой коллектив.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13-14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Семейные ценности в разных религиях мира.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</w:rPr>
              <w:t>Обобщение по теме «Семья».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10331E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Роль религии в развитии культуры.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5B1F77" w:rsidRDefault="009838B4" w:rsidP="005B1F77">
            <w:pPr>
              <w:ind w:firstLine="34"/>
              <w:rPr>
                <w:sz w:val="20"/>
                <w:szCs w:val="20"/>
              </w:rPr>
            </w:pPr>
            <w:hyperlink r:id="rId14" w:history="1">
              <w:r w:rsidR="00AA7515" w:rsidRPr="005B1F77">
                <w:rPr>
                  <w:sz w:val="20"/>
                  <w:szCs w:val="20"/>
                  <w:u w:val="single"/>
                </w:rPr>
                <w:t>www.gmir.ru</w:t>
              </w:r>
            </w:hyperlink>
          </w:p>
          <w:p w:rsidR="00AA7515" w:rsidRPr="00AB01F9" w:rsidRDefault="009838B4" w:rsidP="005B1F77">
            <w:pPr>
              <w:ind w:firstLine="34"/>
              <w:rPr>
                <w:sz w:val="20"/>
                <w:szCs w:val="20"/>
                <w:u w:val="single"/>
              </w:rPr>
            </w:pPr>
            <w:hyperlink r:id="rId15" w:history="1">
              <w:r w:rsidR="00AA7515" w:rsidRPr="00AB01F9">
                <w:rPr>
                  <w:sz w:val="20"/>
                  <w:szCs w:val="20"/>
                  <w:u w:val="single"/>
                </w:rPr>
                <w:t>http://relig.info/</w:t>
              </w:r>
            </w:hyperlink>
          </w:p>
          <w:p w:rsidR="00AA7515" w:rsidRPr="00AB01F9" w:rsidRDefault="009838B4" w:rsidP="00A93B52">
            <w:pPr>
              <w:ind w:firstLine="34"/>
              <w:rPr>
                <w:sz w:val="20"/>
                <w:szCs w:val="20"/>
              </w:rPr>
            </w:pPr>
            <w:hyperlink r:id="rId16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http://klipariki.net/</w:t>
              </w:r>
            </w:hyperlink>
          </w:p>
          <w:p w:rsidR="00AA7515" w:rsidRPr="00AB01F9" w:rsidRDefault="009838B4" w:rsidP="00A93B52">
            <w:pPr>
              <w:ind w:firstLine="34"/>
              <w:rPr>
                <w:rFonts w:eastAsia="Times New Roman" w:cs="Times New Roman"/>
                <w:b/>
                <w:szCs w:val="24"/>
              </w:rPr>
            </w:pPr>
            <w:hyperlink r:id="rId17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17-18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Культурное наследие христианской Руси. Духовная православная музыка.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Pr="005B1F77" w:rsidRDefault="009838B4" w:rsidP="00A93B52">
            <w:pPr>
              <w:ind w:firstLine="34"/>
              <w:rPr>
                <w:sz w:val="20"/>
                <w:szCs w:val="20"/>
              </w:rPr>
            </w:pPr>
            <w:hyperlink r:id="rId18" w:history="1">
              <w:r w:rsidR="00AA7515" w:rsidRPr="00AB01F9">
                <w:rPr>
                  <w:sz w:val="20"/>
                  <w:szCs w:val="20"/>
                  <w:u w:val="single"/>
                </w:rPr>
                <w:t>https://parables.ru/detskie/</w:t>
              </w:r>
            </w:hyperlink>
          </w:p>
          <w:p w:rsidR="00AA7515" w:rsidRPr="005B1F77" w:rsidRDefault="009838B4" w:rsidP="00A93B52">
            <w:pPr>
              <w:ind w:firstLine="34"/>
              <w:rPr>
                <w:sz w:val="20"/>
                <w:szCs w:val="20"/>
              </w:rPr>
            </w:pPr>
            <w:hyperlink r:id="rId19" w:history="1">
              <w:r w:rsidR="00AA7515" w:rsidRPr="005B1F77">
                <w:rPr>
                  <w:sz w:val="20"/>
                  <w:szCs w:val="20"/>
                  <w:u w:val="single"/>
                </w:rPr>
                <w:t>http://pritchi.ru/</w:t>
              </w:r>
            </w:hyperlink>
            <w:hyperlink r:id="rId20" w:history="1">
              <w:r w:rsidR="00AA7515" w:rsidRPr="005B1F77">
                <w:rPr>
                  <w:sz w:val="20"/>
                  <w:szCs w:val="20"/>
                  <w:u w:val="single"/>
                </w:rPr>
                <w:t>.</w:t>
              </w:r>
            </w:hyperlink>
          </w:p>
          <w:p w:rsidR="00AA7515" w:rsidRPr="00AB01F9" w:rsidRDefault="009838B4" w:rsidP="00A93B52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21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https://resh.edu.ru</w:t>
              </w:r>
            </w:hyperlink>
          </w:p>
          <w:p w:rsidR="00AA7515" w:rsidRPr="00707B46" w:rsidRDefault="009838B4" w:rsidP="00A93B52">
            <w:pPr>
              <w:ind w:firstLine="51"/>
              <w:rPr>
                <w:sz w:val="20"/>
                <w:szCs w:val="20"/>
              </w:rPr>
            </w:pPr>
            <w:hyperlink r:id="rId22" w:history="1">
              <w:r w:rsidR="00AA7515" w:rsidRPr="00AB01F9">
                <w:rPr>
                  <w:sz w:val="20"/>
                  <w:szCs w:val="20"/>
                  <w:u w:val="single"/>
                </w:rPr>
                <w:t>http://orkce.apkpro.ru/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hyperlink r:id="rId23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http://school-collection.edu.ru</w:t>
              </w:r>
            </w:hyperlink>
          </w:p>
          <w:p w:rsidR="00AA7515" w:rsidRPr="005B1F77" w:rsidRDefault="009838B4" w:rsidP="00A93B52">
            <w:pPr>
              <w:ind w:firstLine="34"/>
              <w:rPr>
                <w:sz w:val="20"/>
                <w:szCs w:val="20"/>
              </w:rPr>
            </w:pPr>
            <w:hyperlink r:id="rId24" w:history="1">
              <w:r w:rsidR="00AA7515" w:rsidRPr="005B1F77">
                <w:rPr>
                  <w:sz w:val="20"/>
                  <w:szCs w:val="20"/>
                  <w:u w:val="single"/>
                </w:rPr>
                <w:t>www.gmir.ru</w:t>
              </w:r>
            </w:hyperlink>
          </w:p>
          <w:p w:rsidR="00AA7515" w:rsidRPr="00AB01F9" w:rsidRDefault="009838B4" w:rsidP="00A93B52">
            <w:pPr>
              <w:ind w:firstLine="34"/>
              <w:rPr>
                <w:rFonts w:eastAsia="Times New Roman" w:cs="Times New Roman"/>
                <w:b/>
                <w:szCs w:val="24"/>
              </w:rPr>
            </w:pPr>
            <w:hyperlink r:id="rId25" w:history="1">
              <w:r w:rsidR="00AA7515" w:rsidRPr="00AB01F9">
                <w:rPr>
                  <w:sz w:val="20"/>
                  <w:szCs w:val="20"/>
                  <w:u w:val="single"/>
                </w:rPr>
                <w:t>http://relig.info/</w:t>
              </w:r>
            </w:hyperlink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Духовные святыни Орловского края.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20-21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Культура ислама.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22-23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24-25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Забота государства о сохранение духовных ценностей.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9838B4" w:rsidP="00A93B52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26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https://resh.edu.ru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27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  <w:p w:rsidR="00AA7515" w:rsidRPr="00AB01F9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Хранить память предков.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9838B4" w:rsidP="00A93B52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28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https://resh.edu.ru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hyperlink r:id="rId29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http://school-collection.edu.ru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hyperlink r:id="rId30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lastRenderedPageBreak/>
              <w:t>28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Твое образование и интересы.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9838B4" w:rsidP="00A93B52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31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https://resh.edu.ru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hyperlink r:id="rId32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6B4AF3" w:rsidRDefault="00AA7515" w:rsidP="00AE6269">
            <w:pPr>
              <w:ind w:firstLine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B4AF3">
              <w:rPr>
                <w:rFonts w:eastAsia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Твоя культура поведения и нравственные качества.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9838B4" w:rsidP="00A93B52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33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https://resh.edu.ru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hyperlink r:id="rId34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http://school-collection.edu.ru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hyperlink r:id="rId35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30-32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Диалог культур и поколений.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AB01F9" w:rsidRDefault="009838B4" w:rsidP="00A93B52">
            <w:pPr>
              <w:ind w:firstLine="0"/>
              <w:rPr>
                <w:rStyle w:val="a3"/>
                <w:color w:val="auto"/>
                <w:sz w:val="20"/>
                <w:szCs w:val="20"/>
              </w:rPr>
            </w:pPr>
            <w:hyperlink r:id="rId36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https://resh.edu.ru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sz w:val="20"/>
                <w:szCs w:val="20"/>
              </w:rPr>
            </w:pPr>
            <w:hyperlink r:id="rId37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http://school-collection.edu.ru</w:t>
              </w:r>
            </w:hyperlink>
          </w:p>
          <w:p w:rsidR="00AA7515" w:rsidRPr="00AB01F9" w:rsidRDefault="009838B4" w:rsidP="00A93B52">
            <w:pPr>
              <w:ind w:firstLine="0"/>
              <w:rPr>
                <w:sz w:val="20"/>
                <w:szCs w:val="20"/>
                <w:u w:val="single"/>
              </w:rPr>
            </w:pPr>
            <w:hyperlink r:id="rId38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http://slavnyeimena.ru/</w:t>
              </w:r>
            </w:hyperlink>
          </w:p>
          <w:p w:rsidR="00AA7515" w:rsidRPr="00AB01F9" w:rsidRDefault="009838B4" w:rsidP="00A93B52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hyperlink r:id="rId39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AA7515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990398" w:rsidRDefault="00AA7515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33-34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0"/>
              <w:rPr>
                <w:rFonts w:cs="Times New Roman"/>
                <w:szCs w:val="24"/>
                <w:lang w:eastAsia="ru-RU"/>
              </w:rPr>
            </w:pPr>
            <w:r w:rsidRPr="004223D6">
              <w:rPr>
                <w:rFonts w:cs="Times New Roman"/>
                <w:szCs w:val="24"/>
                <w:lang w:eastAsia="ru-RU"/>
              </w:rPr>
              <w:t>Итоговое обобщение.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4223D6" w:rsidRDefault="00AA7515" w:rsidP="006B4AF3">
            <w:pPr>
              <w:ind w:firstLine="33"/>
              <w:jc w:val="center"/>
              <w:rPr>
                <w:rFonts w:cs="Times New Roman"/>
                <w:szCs w:val="24"/>
              </w:rPr>
            </w:pPr>
            <w:r w:rsidRPr="004223D6">
              <w:rPr>
                <w:rFonts w:cs="Times New Roman"/>
                <w:szCs w:val="24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Pr="0010331E" w:rsidRDefault="009838B4" w:rsidP="00AB01F9">
            <w:pPr>
              <w:ind w:firstLine="34"/>
              <w:rPr>
                <w:sz w:val="20"/>
                <w:szCs w:val="20"/>
              </w:rPr>
            </w:pPr>
            <w:hyperlink r:id="rId40" w:history="1">
              <w:r w:rsidR="00AA7515" w:rsidRPr="0010331E">
                <w:rPr>
                  <w:sz w:val="20"/>
                  <w:szCs w:val="20"/>
                  <w:u w:val="single"/>
                </w:rPr>
                <w:t>http://www.culture.ru</w:t>
              </w:r>
            </w:hyperlink>
          </w:p>
          <w:p w:rsidR="00AA7515" w:rsidRPr="00AB01F9" w:rsidRDefault="009838B4" w:rsidP="00AB01F9">
            <w:pPr>
              <w:ind w:firstLine="0"/>
              <w:rPr>
                <w:sz w:val="20"/>
                <w:szCs w:val="20"/>
                <w:u w:val="single"/>
              </w:rPr>
            </w:pPr>
            <w:hyperlink r:id="rId41" w:history="1">
              <w:r w:rsidR="00AA7515" w:rsidRPr="00AB01F9">
                <w:rPr>
                  <w:rStyle w:val="a3"/>
                  <w:color w:val="auto"/>
                  <w:sz w:val="20"/>
                  <w:szCs w:val="20"/>
                </w:rPr>
                <w:t>http://slavnyeimena.ru/</w:t>
              </w:r>
            </w:hyperlink>
          </w:p>
          <w:p w:rsidR="00AA7515" w:rsidRPr="00AB01F9" w:rsidRDefault="009838B4" w:rsidP="00AB01F9">
            <w:pPr>
              <w:ind w:firstLine="0"/>
              <w:rPr>
                <w:rFonts w:eastAsia="Times New Roman" w:cs="Times New Roman"/>
                <w:b/>
                <w:szCs w:val="24"/>
              </w:rPr>
            </w:pPr>
            <w:hyperlink r:id="rId42" w:history="1">
              <w:r w:rsidR="00AA7515" w:rsidRPr="00AB01F9"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</w:rPr>
                <w:t>https://educont.ru/</w:t>
              </w:r>
            </w:hyperlink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 w:rsidP="00AA7515">
            <w:pPr>
              <w:spacing w:after="200" w:line="276" w:lineRule="auto"/>
              <w:ind w:left="-396"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Default="00AA7515">
            <w:pPr>
              <w:spacing w:after="200" w:line="276" w:lineRule="auto"/>
              <w:ind w:firstLine="0"/>
              <w:rPr>
                <w:rFonts w:eastAsia="Times New Roman" w:cs="Times New Roman"/>
                <w:b/>
                <w:szCs w:val="24"/>
              </w:rPr>
            </w:pPr>
          </w:p>
          <w:p w:rsidR="00AA7515" w:rsidRPr="00AB01F9" w:rsidRDefault="00AA7515" w:rsidP="00AA7515">
            <w:pPr>
              <w:ind w:firstLine="0"/>
              <w:rPr>
                <w:rFonts w:eastAsia="Times New Roman" w:cs="Times New Roman"/>
                <w:b/>
                <w:szCs w:val="24"/>
              </w:rPr>
            </w:pPr>
          </w:p>
        </w:tc>
      </w:tr>
      <w:tr w:rsidR="006B4AF3" w:rsidRPr="00990398" w:rsidTr="00AA7515">
        <w:trPr>
          <w:trHeight w:val="26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3" w:rsidRPr="00990398" w:rsidRDefault="006B4AF3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3" w:rsidRPr="004A51AA" w:rsidRDefault="006B4AF3" w:rsidP="006B4AF3">
            <w:pPr>
              <w:ind w:firstLine="0"/>
              <w:rPr>
                <w:rFonts w:cs="Times New Roman"/>
                <w:b/>
                <w:szCs w:val="24"/>
                <w:lang w:eastAsia="ru-RU"/>
              </w:rPr>
            </w:pPr>
            <w:r w:rsidRPr="004A51AA">
              <w:rPr>
                <w:rFonts w:cs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3" w:rsidRPr="00990398" w:rsidRDefault="006B4AF3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</w:rPr>
              <w:t>34</w:t>
            </w:r>
          </w:p>
        </w:tc>
        <w:tc>
          <w:tcPr>
            <w:tcW w:w="5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3" w:rsidRPr="00990398" w:rsidRDefault="006B4AF3" w:rsidP="00AE6269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</w:p>
        </w:tc>
      </w:tr>
    </w:tbl>
    <w:p w:rsidR="00E24801" w:rsidRDefault="00E24801" w:rsidP="00E24801">
      <w:pPr>
        <w:ind w:firstLine="0"/>
      </w:pPr>
    </w:p>
    <w:p w:rsidR="00086378" w:rsidRDefault="00086378" w:rsidP="00E24801">
      <w:pPr>
        <w:ind w:firstLine="0"/>
      </w:pPr>
    </w:p>
    <w:p w:rsidR="00086378" w:rsidRDefault="00086378" w:rsidP="00E24801">
      <w:pPr>
        <w:ind w:firstLine="0"/>
      </w:pPr>
    </w:p>
    <w:p w:rsidR="00086378" w:rsidRDefault="00086378" w:rsidP="00E24801">
      <w:pPr>
        <w:ind w:firstLine="0"/>
      </w:pPr>
    </w:p>
    <w:p w:rsidR="00086378" w:rsidRDefault="00086378" w:rsidP="00E24801">
      <w:pPr>
        <w:ind w:firstLine="0"/>
      </w:pPr>
    </w:p>
    <w:p w:rsidR="00086378" w:rsidRDefault="00086378" w:rsidP="00E24801">
      <w:pPr>
        <w:ind w:firstLine="0"/>
      </w:pPr>
    </w:p>
    <w:p w:rsidR="00086378" w:rsidRDefault="00086378" w:rsidP="00AA7515">
      <w:pPr>
        <w:tabs>
          <w:tab w:val="left" w:pos="8931"/>
        </w:tabs>
        <w:ind w:right="850" w:firstLine="0"/>
      </w:pPr>
    </w:p>
    <w:sectPr w:rsidR="00086378" w:rsidSect="00E24801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characterSpacingControl w:val="doNotCompress"/>
  <w:compat/>
  <w:rsids>
    <w:rsidRoot w:val="009555FA"/>
    <w:rsid w:val="00086378"/>
    <w:rsid w:val="0010331E"/>
    <w:rsid w:val="0017639C"/>
    <w:rsid w:val="005B1F77"/>
    <w:rsid w:val="005F104F"/>
    <w:rsid w:val="006B4AF3"/>
    <w:rsid w:val="00707B46"/>
    <w:rsid w:val="00841D63"/>
    <w:rsid w:val="008C2A47"/>
    <w:rsid w:val="009555FA"/>
    <w:rsid w:val="009838B4"/>
    <w:rsid w:val="00A93B52"/>
    <w:rsid w:val="00AA7515"/>
    <w:rsid w:val="00AB01F9"/>
    <w:rsid w:val="00B03E0F"/>
    <w:rsid w:val="00B859CB"/>
    <w:rsid w:val="00BF12A6"/>
    <w:rsid w:val="00C0528C"/>
    <w:rsid w:val="00C9627C"/>
    <w:rsid w:val="00E24801"/>
    <w:rsid w:val="00EC7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01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B03E0F"/>
    <w:pPr>
      <w:keepNext/>
      <w:keepLines/>
      <w:spacing w:before="24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3E0F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3E0F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B03E0F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E0F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03E0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B03E0F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rsid w:val="00B03E0F"/>
    <w:rPr>
      <w:rFonts w:ascii="Times New Roman" w:eastAsiaTheme="majorEastAsia" w:hAnsi="Times New Roman" w:cstheme="majorBidi"/>
      <w:b/>
      <w:bCs/>
      <w:i/>
      <w:iCs/>
      <w:sz w:val="24"/>
    </w:rPr>
  </w:style>
  <w:style w:type="character" w:styleId="a3">
    <w:name w:val="Hyperlink"/>
    <w:basedOn w:val="a0"/>
    <w:uiPriority w:val="99"/>
    <w:unhideWhenUsed/>
    <w:rsid w:val="001033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7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itchi.ru/" TargetMode="External"/><Relationship Id="rId13" Type="http://schemas.openxmlformats.org/officeDocument/2006/relationships/hyperlink" Target="https://interneturok.ru/subject/odnknr/class/5" TargetMode="External"/><Relationship Id="rId18" Type="http://schemas.openxmlformats.org/officeDocument/2006/relationships/hyperlink" Target="https://parables.ru/detskie/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educo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://school-collection.edu.ru" TargetMode="External"/><Relationship Id="rId42" Type="http://schemas.openxmlformats.org/officeDocument/2006/relationships/hyperlink" Target="https://educont.ru/" TargetMode="External"/><Relationship Id="rId7" Type="http://schemas.openxmlformats.org/officeDocument/2006/relationships/hyperlink" Target="https://parables.ru/detskie/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://relig.info/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://slavnyeimena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klipariki.net/" TargetMode="External"/><Relationship Id="rId20" Type="http://schemas.openxmlformats.org/officeDocument/2006/relationships/hyperlink" Target="http://pritchi.ru/" TargetMode="External"/><Relationship Id="rId29" Type="http://schemas.openxmlformats.org/officeDocument/2006/relationships/hyperlink" Target="http://school-collection.edu.ru" TargetMode="External"/><Relationship Id="rId41" Type="http://schemas.openxmlformats.org/officeDocument/2006/relationships/hyperlink" Target="http://slavnyeimen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ont.ru/" TargetMode="External"/><Relationship Id="rId11" Type="http://schemas.openxmlformats.org/officeDocument/2006/relationships/hyperlink" Target="http://orkce.apkpro.ru/" TargetMode="External"/><Relationship Id="rId24" Type="http://schemas.openxmlformats.org/officeDocument/2006/relationships/hyperlink" Target="https://www.google.com/url?q=http://www.gmir.ru&amp;sa=D&amp;ust=1605785005053000&amp;usg=AOvVaw2giNgWYqXouHRpKm7VdEYd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://school-collection.edu.ru" TargetMode="External"/><Relationship Id="rId40" Type="http://schemas.openxmlformats.org/officeDocument/2006/relationships/hyperlink" Target="https://infourok.ru/go.html?href=http%3A%2F%2Fwww.culture.ru%2F" TargetMode="External"/><Relationship Id="rId5" Type="http://schemas.openxmlformats.org/officeDocument/2006/relationships/hyperlink" Target="http://slavnyeimena.ru/" TargetMode="External"/><Relationship Id="rId15" Type="http://schemas.openxmlformats.org/officeDocument/2006/relationships/hyperlink" Target="http://relig.info/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://pritchi.ru/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infourok.ru/go.html?href=http%3A%2F%2Fwww.culture.ru%2F" TargetMode="External"/><Relationship Id="rId9" Type="http://schemas.openxmlformats.org/officeDocument/2006/relationships/hyperlink" Target="http://pritchi.ru/" TargetMode="External"/><Relationship Id="rId14" Type="http://schemas.openxmlformats.org/officeDocument/2006/relationships/hyperlink" Target="https://www.google.com/url?q=http://www.gmir.ru&amp;sa=D&amp;ust=1605785005053000&amp;usg=AOvVaw2giNgWYqXouHRpKm7VdEYd" TargetMode="External"/><Relationship Id="rId22" Type="http://schemas.openxmlformats.org/officeDocument/2006/relationships/hyperlink" Target="http://orkce.apkpro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</dc:creator>
  <cp:lastModifiedBy>Нина</cp:lastModifiedBy>
  <cp:revision>6</cp:revision>
  <cp:lastPrinted>2022-11-20T09:14:00Z</cp:lastPrinted>
  <dcterms:created xsi:type="dcterms:W3CDTF">2022-11-20T08:16:00Z</dcterms:created>
  <dcterms:modified xsi:type="dcterms:W3CDTF">2023-01-15T14:51:00Z</dcterms:modified>
</cp:coreProperties>
</file>